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8332793"/>
    <w:p w14:paraId="480CFBB1" w14:textId="4B417066" w:rsidR="00122EF1" w:rsidRDefault="00122EF1" w:rsidP="00AE7E04">
      <w:pPr>
        <w:spacing w:line="300" w:lineRule="exact"/>
        <w:rPr>
          <w:rFonts w:ascii="標楷體" w:eastAsia="標楷體" w:hAnsi="標楷體" w:cs="Apple LiSung Light"/>
        </w:rPr>
      </w:pPr>
      <w:r>
        <w:rPr>
          <w:rFonts w:ascii="標楷體" w:eastAsia="標楷體" w:hAnsi="標楷體"/>
          <w:noProof/>
          <w:lang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B91B3" wp14:editId="6D19919C">
                <wp:simplePos x="0" y="0"/>
                <wp:positionH relativeFrom="margin">
                  <wp:posOffset>-212725</wp:posOffset>
                </wp:positionH>
                <wp:positionV relativeFrom="paragraph">
                  <wp:posOffset>-511810</wp:posOffset>
                </wp:positionV>
                <wp:extent cx="6400800" cy="67056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70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8F578" w14:textId="5E3936C3" w:rsidR="00D91F1F" w:rsidRPr="00A375EC" w:rsidRDefault="00D91F1F" w:rsidP="00927C7E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375EC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122EF1" w:rsidRPr="00A375EC"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7D219C"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Pr="00A375EC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年度「紡織</w:t>
                            </w:r>
                            <w:r w:rsidR="007B1144" w:rsidRPr="00A375EC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相關</w:t>
                            </w:r>
                            <w:r w:rsidRPr="00A375EC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產業</w:t>
                            </w:r>
                            <w:r w:rsidR="007B1144" w:rsidRPr="00A375EC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整合</w:t>
                            </w:r>
                            <w:r w:rsidR="00480CEE" w:rsidRPr="00A375EC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推動計畫</w:t>
                            </w:r>
                            <w:r w:rsidRPr="00A375EC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」</w:t>
                            </w:r>
                          </w:p>
                          <w:p w14:paraId="30D79296" w14:textId="7E4A67BA" w:rsidR="00A375EC" w:rsidRPr="00A375EC" w:rsidRDefault="00A375EC" w:rsidP="00A375EC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75EC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紡織產業「節能染色技術」與「低碳</w:t>
                            </w:r>
                            <w:proofErr w:type="gramStart"/>
                            <w:r w:rsidRPr="00A375EC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到淨零</w:t>
                            </w:r>
                            <w:proofErr w:type="gramEnd"/>
                            <w:r w:rsidRPr="00A375EC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」實務操作應用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B9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5pt;margin-top:-40.3pt;width:7in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" fillcolor="black">
                <v:textbox>
                  <w:txbxContent>
                    <w:p w14:paraId="6538F578" w14:textId="5E3936C3" w:rsidR="00D91F1F" w:rsidRPr="00A375EC" w:rsidRDefault="00D91F1F" w:rsidP="00927C7E">
                      <w:pPr>
                        <w:snapToGrid w:val="0"/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75EC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122EF1" w:rsidRPr="00A375EC"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7D219C"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Pr="00A375EC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>年度「紡織</w:t>
                      </w:r>
                      <w:r w:rsidR="007B1144" w:rsidRPr="00A375EC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>相關</w:t>
                      </w:r>
                      <w:r w:rsidRPr="00A375EC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>產業</w:t>
                      </w:r>
                      <w:r w:rsidR="007B1144" w:rsidRPr="00A375EC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>整合</w:t>
                      </w:r>
                      <w:r w:rsidR="00480CEE" w:rsidRPr="00A375EC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>推動計畫</w:t>
                      </w:r>
                      <w:r w:rsidRPr="00A375EC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 xml:space="preserve"> 」</w:t>
                      </w:r>
                    </w:p>
                    <w:p w14:paraId="30D79296" w14:textId="7E4A67BA" w:rsidR="00A375EC" w:rsidRPr="00A375EC" w:rsidRDefault="00A375EC" w:rsidP="00A375EC">
                      <w:pPr>
                        <w:snapToGrid w:val="0"/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75EC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>紡織產業「節能染色技術」與「低碳到淨零」實務操作應用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FD5C3" w14:textId="77777777" w:rsidR="00A375EC" w:rsidRDefault="00A375EC" w:rsidP="00A375EC">
      <w:pPr>
        <w:shd w:val="clear" w:color="auto" w:fill="FFFFFF"/>
        <w:spacing w:line="320" w:lineRule="exact"/>
        <w:ind w:leftChars="-100" w:left="-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375EC">
        <w:rPr>
          <w:rFonts w:ascii="標楷體" w:eastAsia="標楷體" w:hAnsi="標楷體" w:hint="eastAsia"/>
        </w:rPr>
        <w:t>因應全世界永續環境保護意識的高漲，各紡織產業皆積極的開發環保節能的製程與產品，而從源頭開始即使用優質化纖維(P</w:t>
      </w:r>
      <w:r w:rsidRPr="00A375EC">
        <w:rPr>
          <w:rFonts w:ascii="標楷體" w:eastAsia="標楷體" w:hAnsi="標楷體"/>
        </w:rPr>
        <w:t xml:space="preserve">referred </w:t>
      </w:r>
      <w:r w:rsidRPr="00A375EC">
        <w:rPr>
          <w:rFonts w:ascii="標楷體" w:eastAsia="標楷體" w:hAnsi="標楷體" w:hint="eastAsia"/>
        </w:rPr>
        <w:t>F</w:t>
      </w:r>
      <w:r w:rsidRPr="00A375EC">
        <w:rPr>
          <w:rFonts w:ascii="標楷體" w:eastAsia="標楷體" w:hAnsi="標楷體"/>
        </w:rPr>
        <w:t>iber</w:t>
      </w:r>
      <w:r w:rsidRPr="00A375EC">
        <w:rPr>
          <w:rFonts w:ascii="標楷體" w:eastAsia="標楷體" w:hAnsi="標楷體" w:hint="eastAsia"/>
        </w:rPr>
        <w:t>)是最符合紡織生態鏈的關鍵因素。</w:t>
      </w:r>
    </w:p>
    <w:p w14:paraId="6852B1AA" w14:textId="1F8E1B06" w:rsidR="006761B9" w:rsidRDefault="00A375EC" w:rsidP="00A375EC">
      <w:pPr>
        <w:shd w:val="clear" w:color="auto" w:fill="FFFFFF"/>
        <w:spacing w:line="320" w:lineRule="exact"/>
        <w:ind w:leftChars="-100" w:left="-240"/>
        <w:jc w:val="both"/>
        <w:rPr>
          <w:rFonts w:ascii="新細明體" w:hAnsi="新細明體"/>
          <w:noProof/>
        </w:rPr>
      </w:pPr>
      <w:r>
        <w:rPr>
          <w:rFonts w:ascii="標楷體" w:eastAsia="標楷體" w:hAnsi="標楷體" w:hint="eastAsia"/>
        </w:rPr>
        <w:t xml:space="preserve">    </w:t>
      </w:r>
      <w:r w:rsidRPr="00A375EC">
        <w:rPr>
          <w:rFonts w:ascii="標楷體" w:eastAsia="標楷體" w:hAnsi="標楷體" w:hint="eastAsia"/>
          <w:noProof/>
        </w:rPr>
        <w:t>介紹在台灣地區常見的尼龍</w:t>
      </w:r>
      <w:r w:rsidRPr="00A375EC">
        <w:rPr>
          <w:rFonts w:ascii="新細明體" w:hAnsi="新細明體" w:hint="eastAsia"/>
          <w:noProof/>
        </w:rPr>
        <w:t>、</w:t>
      </w:r>
      <w:r w:rsidRPr="00A375EC">
        <w:rPr>
          <w:rFonts w:ascii="標楷體" w:eastAsia="標楷體" w:hAnsi="標楷體" w:hint="eastAsia"/>
          <w:noProof/>
        </w:rPr>
        <w:t>聚酯,</w:t>
      </w:r>
      <w:r w:rsidRPr="00A375EC">
        <w:rPr>
          <w:rFonts w:ascii="標楷體" w:eastAsia="標楷體" w:hAnsi="標楷體"/>
          <w:noProof/>
        </w:rPr>
        <w:t xml:space="preserve"> </w:t>
      </w:r>
      <w:r w:rsidRPr="00A375EC">
        <w:rPr>
          <w:rFonts w:ascii="標楷體" w:eastAsia="標楷體" w:hAnsi="標楷體" w:hint="eastAsia"/>
          <w:noProof/>
        </w:rPr>
        <w:t>聚酯及纖維素混紡纖維染色的新世代節能及環保的染色技術</w:t>
      </w:r>
      <w:r w:rsidRPr="00A375EC">
        <w:rPr>
          <w:rFonts w:ascii="新細明體" w:hAnsi="新細明體" w:hint="eastAsia"/>
          <w:noProof/>
        </w:rPr>
        <w:t>，</w:t>
      </w:r>
      <w:r w:rsidRPr="00A375EC">
        <w:rPr>
          <w:rFonts w:ascii="標楷體" w:eastAsia="標楷體" w:hAnsi="標楷體" w:hint="eastAsia"/>
          <w:noProof/>
        </w:rPr>
        <w:t>探討其原理</w:t>
      </w:r>
      <w:r w:rsidRPr="00A375EC">
        <w:rPr>
          <w:rFonts w:ascii="新細明體" w:hAnsi="新細明體" w:hint="eastAsia"/>
          <w:noProof/>
        </w:rPr>
        <w:t>、</w:t>
      </w:r>
      <w:r w:rsidRPr="00A375EC">
        <w:rPr>
          <w:rFonts w:ascii="標楷體" w:eastAsia="標楷體" w:hAnsi="標楷體" w:hint="eastAsia"/>
          <w:noProof/>
        </w:rPr>
        <w:t>製程及實際產生的效益</w:t>
      </w:r>
      <w:r w:rsidRPr="00A375EC">
        <w:rPr>
          <w:rFonts w:ascii="新細明體" w:hAnsi="新細明體" w:hint="eastAsia"/>
          <w:noProof/>
        </w:rPr>
        <w:t>。</w:t>
      </w:r>
    </w:p>
    <w:p w14:paraId="29AF674F" w14:textId="21430304" w:rsidR="00A375EC" w:rsidRPr="006761B9" w:rsidRDefault="00A375EC" w:rsidP="00A375EC">
      <w:pPr>
        <w:shd w:val="clear" w:color="auto" w:fill="FFFFFF"/>
        <w:spacing w:line="320" w:lineRule="exact"/>
        <w:ind w:leftChars="-100" w:left="-240"/>
        <w:jc w:val="both"/>
        <w:rPr>
          <w:rFonts w:ascii="標楷體" w:eastAsia="標楷體" w:hAnsi="標楷體" w:cs="新細明體"/>
          <w:kern w:val="0"/>
          <w:lang w:bidi="hi-IN"/>
        </w:rPr>
      </w:pPr>
      <w:r>
        <w:rPr>
          <w:rFonts w:ascii="新細明體" w:hAnsi="新細明體" w:hint="eastAsia"/>
          <w:noProof/>
        </w:rPr>
        <w:t xml:space="preserve">    </w:t>
      </w:r>
      <w:r w:rsidRPr="00A375EC">
        <w:rPr>
          <w:rFonts w:ascii="標楷體" w:eastAsia="標楷體" w:hAnsi="標楷體" w:hint="eastAsia"/>
          <w:noProof/>
        </w:rPr>
        <w:t>協</w:t>
      </w:r>
      <w:r w:rsidRPr="00A375EC">
        <w:rPr>
          <w:rFonts w:ascii="標楷體" w:eastAsia="標楷體" w:hAnsi="標楷體"/>
          <w:color w:val="000000" w:themeColor="text1"/>
          <w:shd w:val="clear" w:color="auto" w:fill="FFFFFF"/>
        </w:rPr>
        <w:t>助</w:t>
      </w:r>
      <w:r w:rsidRPr="00C1221B">
        <w:rPr>
          <w:rFonts w:eastAsia="標楷體"/>
          <w:color w:val="000000" w:themeColor="text1"/>
          <w:shd w:val="clear" w:color="auto" w:fill="FFFFFF"/>
        </w:rPr>
        <w:t>學員了解目前紡織產業面臨的氣候</w:t>
      </w:r>
      <w:proofErr w:type="gramStart"/>
      <w:r w:rsidRPr="00C1221B">
        <w:rPr>
          <w:rFonts w:eastAsia="標楷體"/>
          <w:color w:val="000000" w:themeColor="text1"/>
          <w:shd w:val="clear" w:color="auto" w:fill="FFFFFF"/>
        </w:rPr>
        <w:t>變遷碳排問題</w:t>
      </w:r>
      <w:proofErr w:type="gramEnd"/>
      <w:r w:rsidRPr="00C1221B">
        <w:rPr>
          <w:rFonts w:eastAsia="標楷體"/>
          <w:color w:val="000000" w:themeColor="text1"/>
          <w:shd w:val="clear" w:color="auto" w:fill="FFFFFF"/>
        </w:rPr>
        <w:t>，介紹國際紡織品牌推動再生材料供應鏈管理系統與環境盤查工具，透過模擬演練，提升參與學員永續發展意識，</w:t>
      </w:r>
      <w:r w:rsidRPr="00C1221B">
        <w:rPr>
          <w:rFonts w:eastAsia="標楷體" w:hint="eastAsia"/>
          <w:color w:val="000000" w:themeColor="text1"/>
          <w:shd w:val="clear" w:color="auto" w:fill="FFFFFF"/>
        </w:rPr>
        <w:t>進而</w:t>
      </w:r>
      <w:r w:rsidRPr="00C1221B">
        <w:rPr>
          <w:rFonts w:eastAsia="標楷體"/>
          <w:color w:val="000000" w:themeColor="text1"/>
          <w:shd w:val="clear" w:color="auto" w:fill="FFFFFF"/>
        </w:rPr>
        <w:t>協助產業</w:t>
      </w:r>
      <w:r>
        <w:rPr>
          <w:rFonts w:eastAsia="標楷體" w:hint="eastAsia"/>
          <w:color w:val="000000" w:themeColor="text1"/>
          <w:shd w:val="clear" w:color="auto" w:fill="FFFFFF"/>
        </w:rPr>
        <w:t>綠色</w:t>
      </w:r>
      <w:r w:rsidRPr="00C1221B">
        <w:rPr>
          <w:rFonts w:eastAsia="標楷體"/>
          <w:color w:val="000000" w:themeColor="text1"/>
          <w:shd w:val="clear" w:color="auto" w:fill="FFFFFF"/>
        </w:rPr>
        <w:t>新技術開發與</w:t>
      </w:r>
      <w:r>
        <w:rPr>
          <w:rFonts w:eastAsia="標楷體" w:hint="eastAsia"/>
          <w:color w:val="000000" w:themeColor="text1"/>
          <w:shd w:val="clear" w:color="auto" w:fill="FFFFFF"/>
        </w:rPr>
        <w:t>循環</w:t>
      </w:r>
      <w:r w:rsidRPr="00C1221B">
        <w:rPr>
          <w:rFonts w:eastAsia="標楷體"/>
          <w:color w:val="000000" w:themeColor="text1"/>
          <w:shd w:val="clear" w:color="auto" w:fill="FFFFFF"/>
        </w:rPr>
        <w:t>加值。</w:t>
      </w:r>
    </w:p>
    <w:p w14:paraId="4776C636" w14:textId="34CBA632" w:rsidR="00012BA2" w:rsidRPr="00BF0B39" w:rsidRDefault="009B72DC" w:rsidP="005D35A0">
      <w:pPr>
        <w:autoSpaceDE w:val="0"/>
        <w:autoSpaceDN w:val="0"/>
        <w:adjustRightInd w:val="0"/>
        <w:spacing w:line="0" w:lineRule="atLeast"/>
        <w:ind w:leftChars="-225" w:left="-450" w:hangingChars="45" w:hanging="90"/>
        <w:rPr>
          <w:rFonts w:ascii="標楷體" w:eastAsia="標楷體" w:hAnsi="標楷體"/>
          <w:sz w:val="20"/>
          <w:szCs w:val="20"/>
        </w:rPr>
      </w:pPr>
      <w:r w:rsidRPr="00BF0B39">
        <w:rPr>
          <w:rFonts w:ascii="標楷體" w:eastAsia="標楷體" w:hAnsi="標楷體" w:hint="eastAsia"/>
          <w:color w:val="FFFFFF"/>
          <w:sz w:val="20"/>
          <w:szCs w:val="20"/>
          <w:highlight w:val="black"/>
        </w:rPr>
        <w:t>課程時間與地點：(培訓時間</w:t>
      </w:r>
      <w:r w:rsidR="00D65F40" w:rsidRPr="00BF0B39">
        <w:rPr>
          <w:rFonts w:ascii="標楷體" w:eastAsia="標楷體" w:hAnsi="標楷體" w:hint="eastAsia"/>
          <w:color w:val="FFFFFF"/>
          <w:sz w:val="20"/>
          <w:szCs w:val="20"/>
          <w:highlight w:val="black"/>
        </w:rPr>
        <w:t>：</w:t>
      </w:r>
      <w:r w:rsidR="007B2270" w:rsidRPr="00BF0B39">
        <w:rPr>
          <w:rFonts w:ascii="標楷體" w:eastAsia="標楷體" w:hAnsi="標楷體" w:hint="eastAsia"/>
          <w:color w:val="FFFFFF"/>
          <w:sz w:val="20"/>
          <w:szCs w:val="20"/>
          <w:highlight w:val="black"/>
        </w:rPr>
        <w:t>共</w:t>
      </w:r>
      <w:r w:rsidR="00D65F40" w:rsidRPr="00BF0B39">
        <w:rPr>
          <w:rFonts w:ascii="標楷體" w:eastAsia="標楷體" w:hAnsi="標楷體" w:hint="eastAsia"/>
          <w:color w:val="FFFFFF"/>
          <w:sz w:val="20"/>
          <w:szCs w:val="20"/>
          <w:highlight w:val="black"/>
        </w:rPr>
        <w:t>12小時</w:t>
      </w:r>
      <w:r w:rsidRPr="00BF0B39">
        <w:rPr>
          <w:rFonts w:ascii="標楷體" w:eastAsia="標楷體" w:hAnsi="標楷體" w:hint="eastAsia"/>
          <w:color w:val="FFFFFF"/>
          <w:sz w:val="20"/>
          <w:szCs w:val="20"/>
          <w:highlight w:val="black"/>
        </w:rPr>
        <w:t>)</w:t>
      </w:r>
      <w:r w:rsidR="00181195" w:rsidRPr="00BF0B39">
        <w:rPr>
          <w:rFonts w:ascii="標楷體" w:eastAsia="標楷體" w:hAnsi="標楷體" w:hint="eastAsia"/>
          <w:color w:val="FFFFFF"/>
          <w:sz w:val="20"/>
          <w:szCs w:val="20"/>
        </w:rPr>
        <w:t xml:space="preserve"> </w:t>
      </w:r>
      <w:r w:rsidR="00181195" w:rsidRPr="00BF0B39">
        <w:rPr>
          <w:rFonts w:ascii="標楷體" w:eastAsia="標楷體" w:hAnsi="標楷體" w:cs="新細明體" w:hint="eastAsia"/>
          <w:sz w:val="20"/>
          <w:szCs w:val="20"/>
        </w:rPr>
        <w:t xml:space="preserve">   </w:t>
      </w:r>
      <w:r w:rsidR="00181195" w:rsidRPr="00BF0B39">
        <w:rPr>
          <w:rFonts w:ascii="標楷體" w:eastAsia="標楷體" w:hAnsi="標楷體" w:hint="eastAsia"/>
          <w:b/>
          <w:bCs/>
          <w:sz w:val="20"/>
          <w:szCs w:val="20"/>
        </w:rPr>
        <w:t>主辦單位：</w:t>
      </w:r>
      <w:r w:rsidR="00181195" w:rsidRPr="00BF0B39">
        <w:rPr>
          <w:rFonts w:ascii="標楷體" w:eastAsia="標楷體" w:hAnsi="標楷體" w:hint="eastAsia"/>
          <w:sz w:val="20"/>
          <w:szCs w:val="20"/>
        </w:rPr>
        <w:t>經濟部工業局</w:t>
      </w:r>
      <w:r w:rsidR="00181195" w:rsidRPr="00BF0B39">
        <w:rPr>
          <w:rFonts w:ascii="標楷體" w:eastAsia="標楷體" w:hAnsi="標楷體" w:cs="新細明體" w:hint="eastAsia"/>
          <w:sz w:val="20"/>
          <w:szCs w:val="20"/>
        </w:rPr>
        <w:t xml:space="preserve">  </w:t>
      </w:r>
      <w:r w:rsidR="005D35A0" w:rsidRPr="00BF0B39">
        <w:rPr>
          <w:rFonts w:ascii="標楷體" w:eastAsia="標楷體" w:hAnsi="標楷體" w:hint="eastAsia"/>
          <w:b/>
          <w:bCs/>
          <w:sz w:val="20"/>
          <w:szCs w:val="20"/>
        </w:rPr>
        <w:t>執行單位：</w:t>
      </w:r>
      <w:r w:rsidR="005D35A0" w:rsidRPr="00E600AA">
        <w:rPr>
          <w:rFonts w:ascii="標楷體" w:eastAsia="標楷體" w:hAnsi="標楷體" w:hint="eastAsia"/>
          <w:sz w:val="20"/>
          <w:szCs w:val="20"/>
        </w:rPr>
        <w:t>台灣區</w:t>
      </w:r>
      <w:r w:rsidR="005D35A0">
        <w:rPr>
          <w:rFonts w:ascii="標楷體" w:eastAsia="標楷體" w:hAnsi="標楷體" w:hint="eastAsia"/>
          <w:sz w:val="20"/>
          <w:szCs w:val="20"/>
        </w:rPr>
        <w:t>棉布</w:t>
      </w:r>
      <w:r w:rsidR="005D35A0" w:rsidRPr="00E600AA">
        <w:rPr>
          <w:rFonts w:ascii="標楷體" w:eastAsia="標楷體" w:hAnsi="標楷體" w:hint="eastAsia"/>
          <w:sz w:val="20"/>
          <w:szCs w:val="20"/>
        </w:rPr>
        <w:t>印染整理工業同業公會</w:t>
      </w:r>
    </w:p>
    <w:tbl>
      <w:tblPr>
        <w:tblW w:w="10623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134"/>
        <w:gridCol w:w="4962"/>
        <w:gridCol w:w="3402"/>
      </w:tblGrid>
      <w:tr w:rsidR="00003AC1" w:rsidRPr="00960BD2" w14:paraId="11EBC479" w14:textId="77777777" w:rsidTr="00FC444B">
        <w:trPr>
          <w:trHeight w:val="5251"/>
        </w:trPr>
        <w:tc>
          <w:tcPr>
            <w:tcW w:w="10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1703"/>
              <w:gridCol w:w="1701"/>
              <w:gridCol w:w="4467"/>
              <w:gridCol w:w="2061"/>
            </w:tblGrid>
            <w:tr w:rsidR="00DC55B5" w:rsidRPr="00DC55B5" w14:paraId="3F12D4BA" w14:textId="77777777" w:rsidTr="0043125F">
              <w:trPr>
                <w:trHeight w:val="229"/>
                <w:jc w:val="center"/>
              </w:trPr>
              <w:tc>
                <w:tcPr>
                  <w:tcW w:w="224" w:type="pct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329EDE55" w14:textId="77777777" w:rsidR="00FC5A45" w:rsidRPr="00DC55B5" w:rsidRDefault="00FC5A45" w:rsidP="00FC5A45">
                  <w:pPr>
                    <w:spacing w:beforeLines="10" w:before="36" w:afterLines="10" w:after="36" w:line="0" w:lineRule="atLeast"/>
                    <w:jc w:val="center"/>
                    <w:rPr>
                      <w:rFonts w:ascii="標楷體" w:eastAsia="標楷體" w:hAnsi="標楷體"/>
                      <w:bCs/>
                      <w:sz w:val="18"/>
                      <w:szCs w:val="18"/>
                    </w:rPr>
                  </w:pPr>
                  <w:r w:rsidRPr="00DC55B5">
                    <w:rPr>
                      <w:rFonts w:ascii="標楷體" w:eastAsia="標楷體" w:hAnsi="標楷體" w:hint="eastAsia"/>
                      <w:bCs/>
                      <w:sz w:val="18"/>
                      <w:szCs w:val="18"/>
                    </w:rPr>
                    <w:t>項次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</w:tcBorders>
                </w:tcPr>
                <w:p w14:paraId="13C43F1E" w14:textId="77777777" w:rsidR="00FC5A45" w:rsidRPr="00DC55B5" w:rsidRDefault="00FC5A45" w:rsidP="00FC5A45">
                  <w:pPr>
                    <w:spacing w:beforeLines="10" w:before="36" w:afterLines="10" w:after="36" w:line="0" w:lineRule="atLeast"/>
                    <w:jc w:val="center"/>
                    <w:rPr>
                      <w:rFonts w:ascii="標楷體" w:eastAsia="標楷體" w:hAnsi="標楷體"/>
                      <w:bCs/>
                      <w:sz w:val="18"/>
                      <w:szCs w:val="18"/>
                    </w:rPr>
                  </w:pPr>
                  <w:r w:rsidRPr="00DC55B5">
                    <w:rPr>
                      <w:rFonts w:ascii="標楷體" w:eastAsia="標楷體" w:hAnsi="標楷體" w:hint="eastAsia"/>
                      <w:bCs/>
                      <w:sz w:val="18"/>
                      <w:szCs w:val="18"/>
                    </w:rPr>
                    <w:t>開課日期</w:t>
                  </w:r>
                </w:p>
              </w:tc>
              <w:tc>
                <w:tcPr>
                  <w:tcW w:w="818" w:type="pct"/>
                  <w:tcBorders>
                    <w:top w:val="single" w:sz="4" w:space="0" w:color="auto"/>
                  </w:tcBorders>
                </w:tcPr>
                <w:p w14:paraId="6AB62C60" w14:textId="77777777" w:rsidR="00FC5A45" w:rsidRPr="00DC55B5" w:rsidRDefault="00FC5A45" w:rsidP="00FC5A45">
                  <w:pPr>
                    <w:spacing w:beforeLines="10" w:before="36" w:afterLines="10" w:after="36" w:line="0" w:lineRule="atLeast"/>
                    <w:jc w:val="center"/>
                    <w:rPr>
                      <w:rFonts w:ascii="標楷體" w:eastAsia="標楷體" w:hAnsi="標楷體"/>
                      <w:bCs/>
                      <w:sz w:val="18"/>
                      <w:szCs w:val="18"/>
                    </w:rPr>
                  </w:pPr>
                  <w:r w:rsidRPr="00DC55B5">
                    <w:rPr>
                      <w:rFonts w:ascii="標楷體" w:eastAsia="標楷體" w:hAnsi="標楷體" w:hint="eastAsia"/>
                      <w:bCs/>
                      <w:sz w:val="18"/>
                      <w:szCs w:val="18"/>
                    </w:rPr>
                    <w:t>課程名稱</w:t>
                  </w:r>
                </w:p>
              </w:tc>
              <w:tc>
                <w:tcPr>
                  <w:tcW w:w="2148" w:type="pct"/>
                  <w:tcBorders>
                    <w:top w:val="single" w:sz="4" w:space="0" w:color="auto"/>
                  </w:tcBorders>
                  <w:vAlign w:val="center"/>
                </w:tcPr>
                <w:p w14:paraId="69D14DD7" w14:textId="77777777" w:rsidR="00FC5A45" w:rsidRPr="00DC55B5" w:rsidRDefault="00FC5A45" w:rsidP="00FC5A45">
                  <w:pPr>
                    <w:spacing w:beforeLines="10" w:before="36" w:afterLines="10" w:after="36" w:line="0" w:lineRule="atLeast"/>
                    <w:jc w:val="center"/>
                    <w:rPr>
                      <w:rFonts w:ascii="標楷體" w:eastAsia="標楷體" w:hAnsi="標楷體"/>
                      <w:bCs/>
                      <w:sz w:val="18"/>
                      <w:szCs w:val="18"/>
                    </w:rPr>
                  </w:pPr>
                  <w:r w:rsidRPr="00DC55B5">
                    <w:rPr>
                      <w:rFonts w:ascii="標楷體" w:eastAsia="標楷體" w:hAnsi="標楷體" w:hint="eastAsia"/>
                      <w:bCs/>
                      <w:sz w:val="18"/>
                      <w:szCs w:val="18"/>
                    </w:rPr>
                    <w:t>課程內容</w:t>
                  </w:r>
                </w:p>
              </w:tc>
              <w:tc>
                <w:tcPr>
                  <w:tcW w:w="991" w:type="pct"/>
                  <w:tcBorders>
                    <w:top w:val="single" w:sz="4" w:space="0" w:color="auto"/>
                  </w:tcBorders>
                  <w:vAlign w:val="center"/>
                </w:tcPr>
                <w:p w14:paraId="1DA431AF" w14:textId="77777777" w:rsidR="00FC5A45" w:rsidRPr="00DC55B5" w:rsidRDefault="00FC5A45" w:rsidP="00FC5A45">
                  <w:pPr>
                    <w:spacing w:beforeLines="10" w:before="36" w:afterLines="10" w:after="36" w:line="0" w:lineRule="atLeast"/>
                    <w:jc w:val="center"/>
                    <w:rPr>
                      <w:rFonts w:ascii="標楷體" w:eastAsia="標楷體" w:hAnsi="標楷體"/>
                      <w:bCs/>
                      <w:sz w:val="18"/>
                      <w:szCs w:val="18"/>
                    </w:rPr>
                  </w:pPr>
                  <w:r w:rsidRPr="00DC55B5">
                    <w:rPr>
                      <w:rFonts w:ascii="標楷體" w:eastAsia="標楷體" w:hAnsi="標楷體" w:hint="eastAsia"/>
                      <w:bCs/>
                      <w:sz w:val="18"/>
                      <w:szCs w:val="18"/>
                    </w:rPr>
                    <w:t>講師</w:t>
                  </w:r>
                </w:p>
              </w:tc>
            </w:tr>
            <w:tr w:rsidR="00DC55B5" w:rsidRPr="00DC55B5" w14:paraId="08842E80" w14:textId="77777777" w:rsidTr="0043125F">
              <w:trPr>
                <w:trHeight w:val="879"/>
                <w:jc w:val="center"/>
              </w:trPr>
              <w:tc>
                <w:tcPr>
                  <w:tcW w:w="224" w:type="pct"/>
                  <w:vMerge w:val="restart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5077A85B" w14:textId="77777777" w:rsidR="002A207B" w:rsidRPr="00DC55B5" w:rsidRDefault="002A207B" w:rsidP="002A207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noProof/>
                      <w:sz w:val="18"/>
                    </w:rPr>
                  </w:pPr>
                  <w:r w:rsidRPr="00DC55B5">
                    <w:rPr>
                      <w:rFonts w:ascii="標楷體" w:eastAsia="標楷體" w:hAnsi="標楷體" w:hint="eastAsia"/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819" w:type="pct"/>
                  <w:tcBorders>
                    <w:top w:val="single" w:sz="18" w:space="0" w:color="auto"/>
                  </w:tcBorders>
                </w:tcPr>
                <w:p w14:paraId="111DC3B7" w14:textId="77777777" w:rsidR="00355FA4" w:rsidRDefault="00355FA4" w:rsidP="00B766A0">
                  <w:pPr>
                    <w:spacing w:beforeLines="50" w:before="180" w:line="240" w:lineRule="exact"/>
                    <w:jc w:val="center"/>
                    <w:rPr>
                      <w:rFonts w:ascii="標楷體" w:eastAsia="標楷體" w:hAnsi="標楷體"/>
                      <w:noProof/>
                      <w:sz w:val="18"/>
                    </w:rPr>
                  </w:pPr>
                </w:p>
                <w:p w14:paraId="19827B29" w14:textId="0189736D" w:rsidR="002A207B" w:rsidRPr="00DC55B5" w:rsidRDefault="002A207B" w:rsidP="0041788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noProof/>
                      <w:sz w:val="18"/>
                    </w:rPr>
                  </w:pPr>
                  <w:r w:rsidRPr="00DC55B5">
                    <w:rPr>
                      <w:rFonts w:ascii="標楷體" w:eastAsia="標楷體" w:hAnsi="標楷體" w:hint="eastAsia"/>
                      <w:noProof/>
                      <w:sz w:val="18"/>
                    </w:rPr>
                    <w:t>1</w:t>
                  </w:r>
                  <w:r w:rsidR="00122EF1" w:rsidRPr="00DC55B5">
                    <w:rPr>
                      <w:rFonts w:ascii="標楷體" w:eastAsia="標楷體" w:hAnsi="標楷體" w:hint="eastAsia"/>
                      <w:noProof/>
                      <w:sz w:val="18"/>
                    </w:rPr>
                    <w:t>1</w:t>
                  </w:r>
                  <w:r w:rsidR="00A375EC">
                    <w:rPr>
                      <w:rFonts w:ascii="標楷體" w:eastAsia="標楷體" w:hAnsi="標楷體" w:hint="eastAsia"/>
                      <w:noProof/>
                      <w:sz w:val="18"/>
                    </w:rPr>
                    <w:t>1</w:t>
                  </w:r>
                  <w:r w:rsidRPr="00DC55B5">
                    <w:rPr>
                      <w:rFonts w:ascii="標楷體" w:eastAsia="標楷體" w:hAnsi="標楷體" w:hint="eastAsia"/>
                      <w:noProof/>
                      <w:sz w:val="18"/>
                    </w:rPr>
                    <w:t>年</w:t>
                  </w:r>
                  <w:r w:rsidR="00A375EC">
                    <w:rPr>
                      <w:rFonts w:ascii="標楷體" w:eastAsia="標楷體" w:hAnsi="標楷體" w:hint="eastAsia"/>
                      <w:noProof/>
                      <w:sz w:val="18"/>
                    </w:rPr>
                    <w:t>5</w:t>
                  </w:r>
                  <w:r w:rsidRPr="00DC55B5">
                    <w:rPr>
                      <w:rFonts w:ascii="標楷體" w:eastAsia="標楷體" w:hAnsi="標楷體" w:hint="eastAsia"/>
                      <w:noProof/>
                      <w:sz w:val="18"/>
                    </w:rPr>
                    <w:t>月</w:t>
                  </w:r>
                  <w:r w:rsidR="00D6134F">
                    <w:rPr>
                      <w:rFonts w:ascii="標楷體" w:eastAsia="標楷體" w:hAnsi="標楷體" w:hint="eastAsia"/>
                      <w:noProof/>
                      <w:sz w:val="18"/>
                    </w:rPr>
                    <w:t>10</w:t>
                  </w:r>
                  <w:r w:rsidRPr="00DC55B5">
                    <w:rPr>
                      <w:rFonts w:ascii="標楷體" w:eastAsia="標楷體" w:hAnsi="標楷體" w:hint="eastAsia"/>
                      <w:noProof/>
                      <w:sz w:val="18"/>
                    </w:rPr>
                    <w:t>日(二)</w:t>
                  </w:r>
                </w:p>
                <w:p w14:paraId="52A5BE55" w14:textId="77777777" w:rsidR="002A207B" w:rsidRDefault="002A207B" w:rsidP="002A207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noProof/>
                      <w:sz w:val="18"/>
                    </w:rPr>
                  </w:pPr>
                  <w:r w:rsidRPr="00DC55B5">
                    <w:rPr>
                      <w:rFonts w:ascii="標楷體" w:eastAsia="標楷體" w:hAnsi="標楷體" w:hint="eastAsia"/>
                      <w:noProof/>
                      <w:sz w:val="18"/>
                    </w:rPr>
                    <w:t>9:00～12:10</w:t>
                  </w:r>
                </w:p>
                <w:p w14:paraId="3DBB8E0A" w14:textId="3DE9EFEA" w:rsidR="00355FA4" w:rsidRPr="00DC55B5" w:rsidRDefault="00355FA4" w:rsidP="002A207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noProof/>
                      <w:sz w:val="18"/>
                    </w:rPr>
                  </w:pPr>
                </w:p>
              </w:tc>
              <w:tc>
                <w:tcPr>
                  <w:tcW w:w="818" w:type="pct"/>
                  <w:tcBorders>
                    <w:top w:val="single" w:sz="18" w:space="0" w:color="auto"/>
                  </w:tcBorders>
                  <w:vAlign w:val="center"/>
                </w:tcPr>
                <w:p w14:paraId="5F44EDAC" w14:textId="4293BEE9" w:rsidR="002A207B" w:rsidRPr="00A375EC" w:rsidRDefault="00A375EC" w:rsidP="002A207B">
                  <w:pPr>
                    <w:spacing w:line="240" w:lineRule="exact"/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</w:pPr>
                  <w:r w:rsidRPr="00A375E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各纖維產業優質化發展趨勢-如何因應紡織產業永續發展之要求</w:t>
                  </w:r>
                </w:p>
              </w:tc>
              <w:tc>
                <w:tcPr>
                  <w:tcW w:w="2148" w:type="pct"/>
                  <w:tcBorders>
                    <w:top w:val="single" w:sz="18" w:space="0" w:color="auto"/>
                  </w:tcBorders>
                  <w:vAlign w:val="center"/>
                </w:tcPr>
                <w:p w14:paraId="112F847B" w14:textId="2BCE6C1C" w:rsidR="00A375EC" w:rsidRPr="00A375EC" w:rsidRDefault="00355FA4" w:rsidP="00355FA4">
                  <w:pPr>
                    <w:pStyle w:val="a9"/>
                    <w:tabs>
                      <w:tab w:val="left" w:pos="240"/>
                      <w:tab w:val="left" w:pos="384"/>
                      <w:tab w:val="left" w:pos="528"/>
                      <w:tab w:val="left" w:pos="720"/>
                    </w:tabs>
                    <w:snapToGrid w:val="0"/>
                    <w:spacing w:line="0" w:lineRule="atLeast"/>
                    <w:ind w:leftChars="0" w:left="300" w:hangingChars="150" w:hanging="3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1、</w:t>
                  </w:r>
                  <w:r w:rsidR="00A375EC" w:rsidRPr="00A375E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產業概況及優質化纖維定義</w:t>
                  </w:r>
                </w:p>
                <w:p w14:paraId="66FA2538" w14:textId="3E07C7C0" w:rsidR="00A375EC" w:rsidRPr="00355FA4" w:rsidRDefault="00355FA4" w:rsidP="00355FA4">
                  <w:pPr>
                    <w:tabs>
                      <w:tab w:val="left" w:pos="240"/>
                      <w:tab w:val="left" w:pos="384"/>
                      <w:tab w:val="left" w:pos="528"/>
                      <w:tab w:val="left" w:pos="720"/>
                    </w:tabs>
                    <w:snapToGrid w:val="0"/>
                    <w:spacing w:line="0" w:lineRule="atLeast"/>
                    <w:ind w:left="300" w:hangingChars="150" w:hanging="3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  <w:r w:rsidR="00A375EC" w:rsidRPr="00355FA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、GRS、</w:t>
                  </w:r>
                  <w:r w:rsidR="00A375EC" w:rsidRPr="00355FA4">
                    <w:rPr>
                      <w:rFonts w:ascii="標楷體" w:eastAsia="標楷體" w:hAnsi="標楷體"/>
                      <w:sz w:val="20"/>
                      <w:szCs w:val="20"/>
                    </w:rPr>
                    <w:t>C2C</w:t>
                  </w:r>
                  <w:r w:rsidR="00A375EC" w:rsidRPr="00355FA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簡介</w:t>
                  </w:r>
                </w:p>
                <w:p w14:paraId="2572BA93" w14:textId="52BF913E" w:rsidR="00A375EC" w:rsidRPr="00355FA4" w:rsidRDefault="00564E93" w:rsidP="00355FA4">
                  <w:pPr>
                    <w:pStyle w:val="a9"/>
                    <w:numPr>
                      <w:ilvl w:val="0"/>
                      <w:numId w:val="28"/>
                    </w:numPr>
                    <w:tabs>
                      <w:tab w:val="left" w:pos="240"/>
                      <w:tab w:val="left" w:pos="384"/>
                      <w:tab w:val="left" w:pos="528"/>
                      <w:tab w:val="left" w:pos="720"/>
                    </w:tabs>
                    <w:snapToGrid w:val="0"/>
                    <w:spacing w:line="0" w:lineRule="atLeast"/>
                    <w:ind w:leftChars="0" w:left="300" w:hangingChars="150" w:hanging="3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</w:t>
                  </w:r>
                  <w:r w:rsidR="00A375EC" w:rsidRPr="00355FA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種優質化纖維市場概況</w:t>
                  </w:r>
                </w:p>
                <w:p w14:paraId="3D6C5C17" w14:textId="0917CE41" w:rsidR="00A375EC" w:rsidRPr="00A375EC" w:rsidRDefault="00A375EC" w:rsidP="00355FA4">
                  <w:pPr>
                    <w:pStyle w:val="a9"/>
                    <w:numPr>
                      <w:ilvl w:val="0"/>
                      <w:numId w:val="28"/>
                    </w:numPr>
                    <w:tabs>
                      <w:tab w:val="left" w:pos="240"/>
                      <w:tab w:val="left" w:pos="384"/>
                      <w:tab w:val="left" w:pos="528"/>
                      <w:tab w:val="left" w:pos="720"/>
                    </w:tabs>
                    <w:snapToGrid w:val="0"/>
                    <w:spacing w:line="0" w:lineRule="atLeast"/>
                    <w:ind w:leftChars="0" w:left="300" w:hangingChars="150" w:hanging="3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375E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棉產品認證介紹</w:t>
                  </w:r>
                </w:p>
                <w:p w14:paraId="0115AB29" w14:textId="326D5061" w:rsidR="00A375EC" w:rsidRPr="00355FA4" w:rsidRDefault="00355FA4" w:rsidP="00355FA4">
                  <w:pPr>
                    <w:tabs>
                      <w:tab w:val="left" w:pos="82"/>
                      <w:tab w:val="left" w:pos="223"/>
                      <w:tab w:val="left" w:pos="528"/>
                      <w:tab w:val="left" w:pos="720"/>
                    </w:tabs>
                    <w:snapToGrid w:val="0"/>
                    <w:spacing w:line="0" w:lineRule="atLeast"/>
                    <w:ind w:left="300" w:hangingChars="150" w:hanging="3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5、</w:t>
                  </w:r>
                  <w:r w:rsidR="00A375EC" w:rsidRPr="00355FA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纖維(棉花、麻、再生纖維素) 優質化發展近況</w:t>
                  </w:r>
                </w:p>
                <w:p w14:paraId="725EC9BB" w14:textId="5A25DEDD" w:rsidR="002A207B" w:rsidRPr="00DC55B5" w:rsidRDefault="00355FA4" w:rsidP="00355FA4">
                  <w:pPr>
                    <w:widowControl/>
                    <w:spacing w:line="240" w:lineRule="exact"/>
                    <w:ind w:left="300" w:hangingChars="150" w:hanging="300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6、</w:t>
                  </w:r>
                  <w:r w:rsidR="00A375EC" w:rsidRPr="00A375E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纖維優質化發展近況</w:t>
                  </w:r>
                </w:p>
              </w:tc>
              <w:tc>
                <w:tcPr>
                  <w:tcW w:w="991" w:type="pct"/>
                  <w:tcBorders>
                    <w:top w:val="single" w:sz="18" w:space="0" w:color="auto"/>
                  </w:tcBorders>
                  <w:vAlign w:val="center"/>
                </w:tcPr>
                <w:p w14:paraId="65A097FA" w14:textId="77777777" w:rsidR="002A207B" w:rsidRPr="00355FA4" w:rsidRDefault="00A375EC" w:rsidP="00355FA4">
                  <w:pPr>
                    <w:spacing w:line="320" w:lineRule="exact"/>
                    <w:jc w:val="center"/>
                    <w:rPr>
                      <w:rFonts w:ascii="標楷體" w:eastAsia="標楷體" w:hAnsi="標楷體" w:cs="新細明體"/>
                    </w:rPr>
                  </w:pPr>
                  <w:r w:rsidRPr="00355FA4">
                    <w:rPr>
                      <w:rFonts w:ascii="標楷體" w:eastAsia="標楷體" w:hAnsi="標楷體" w:cs="新細明體" w:hint="eastAsia"/>
                    </w:rPr>
                    <w:t>潘毅鈞</w:t>
                  </w:r>
                </w:p>
                <w:p w14:paraId="4B2FEC2C" w14:textId="0AC20142" w:rsidR="00A375EC" w:rsidRPr="00A375EC" w:rsidRDefault="00A375EC" w:rsidP="00355FA4">
                  <w:pPr>
                    <w:spacing w:line="320" w:lineRule="exact"/>
                    <w:rPr>
                      <w:rFonts w:ascii="標楷體" w:eastAsia="標楷體" w:hAnsi="標楷體" w:cs="新細明體"/>
                      <w:sz w:val="18"/>
                    </w:rPr>
                  </w:pPr>
                  <w:r w:rsidRPr="00355FA4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英國Heriot-Watt紡織博士、</w:t>
                  </w:r>
                  <w:r w:rsidR="00607B80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亞</w:t>
                  </w:r>
                  <w:r w:rsidRPr="00355FA4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東技術學院材料與纖維系副教授</w:t>
                  </w:r>
                </w:p>
              </w:tc>
            </w:tr>
            <w:tr w:rsidR="00DC55B5" w:rsidRPr="00DC55B5" w14:paraId="6996A1F6" w14:textId="77777777" w:rsidTr="0043125F">
              <w:trPr>
                <w:trHeight w:val="967"/>
                <w:jc w:val="center"/>
              </w:trPr>
              <w:tc>
                <w:tcPr>
                  <w:tcW w:w="224" w:type="pct"/>
                  <w:vMerge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51F8A829" w14:textId="77777777" w:rsidR="002A207B" w:rsidRPr="00DC55B5" w:rsidRDefault="002A207B" w:rsidP="002A207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19" w:type="pct"/>
                  <w:tcBorders>
                    <w:bottom w:val="single" w:sz="4" w:space="0" w:color="auto"/>
                  </w:tcBorders>
                </w:tcPr>
                <w:p w14:paraId="0B26CA8D" w14:textId="6B7333E5" w:rsidR="002A207B" w:rsidRDefault="002A207B" w:rsidP="002A207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noProof/>
                      <w:sz w:val="18"/>
                    </w:rPr>
                  </w:pPr>
                </w:p>
                <w:p w14:paraId="6A352F47" w14:textId="3D758457" w:rsidR="002A207B" w:rsidRPr="00DC55B5" w:rsidRDefault="002A207B" w:rsidP="002A207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noProof/>
                      <w:sz w:val="18"/>
                    </w:rPr>
                  </w:pPr>
                  <w:r w:rsidRPr="00DC55B5">
                    <w:rPr>
                      <w:rFonts w:ascii="標楷體" w:eastAsia="標楷體" w:hAnsi="標楷體" w:hint="eastAsia"/>
                      <w:noProof/>
                      <w:sz w:val="18"/>
                    </w:rPr>
                    <w:t>1</w:t>
                  </w:r>
                  <w:r w:rsidR="00122EF1" w:rsidRPr="00DC55B5">
                    <w:rPr>
                      <w:rFonts w:ascii="標楷體" w:eastAsia="標楷體" w:hAnsi="標楷體" w:hint="eastAsia"/>
                      <w:noProof/>
                      <w:sz w:val="18"/>
                    </w:rPr>
                    <w:t>1</w:t>
                  </w:r>
                  <w:r w:rsidR="00A375EC">
                    <w:rPr>
                      <w:rFonts w:ascii="標楷體" w:eastAsia="標楷體" w:hAnsi="標楷體" w:hint="eastAsia"/>
                      <w:noProof/>
                      <w:sz w:val="18"/>
                    </w:rPr>
                    <w:t>1</w:t>
                  </w:r>
                  <w:r w:rsidRPr="00DC55B5">
                    <w:rPr>
                      <w:rFonts w:ascii="標楷體" w:eastAsia="標楷體" w:hAnsi="標楷體" w:hint="eastAsia"/>
                      <w:noProof/>
                      <w:sz w:val="18"/>
                    </w:rPr>
                    <w:t>年</w:t>
                  </w:r>
                  <w:r w:rsidR="00A375EC">
                    <w:rPr>
                      <w:rFonts w:ascii="標楷體" w:eastAsia="標楷體" w:hAnsi="標楷體" w:hint="eastAsia"/>
                      <w:noProof/>
                      <w:sz w:val="18"/>
                    </w:rPr>
                    <w:t>5</w:t>
                  </w:r>
                  <w:r w:rsidRPr="00DC55B5">
                    <w:rPr>
                      <w:rFonts w:ascii="標楷體" w:eastAsia="標楷體" w:hAnsi="標楷體" w:hint="eastAsia"/>
                      <w:noProof/>
                      <w:sz w:val="18"/>
                    </w:rPr>
                    <w:t>月</w:t>
                  </w:r>
                  <w:r w:rsidR="00D6134F">
                    <w:rPr>
                      <w:rFonts w:ascii="標楷體" w:eastAsia="標楷體" w:hAnsi="標楷體" w:hint="eastAsia"/>
                      <w:noProof/>
                      <w:sz w:val="18"/>
                    </w:rPr>
                    <w:t>1</w:t>
                  </w:r>
                  <w:r w:rsidR="00A375EC">
                    <w:rPr>
                      <w:rFonts w:ascii="標楷體" w:eastAsia="標楷體" w:hAnsi="標楷體" w:hint="eastAsia"/>
                      <w:noProof/>
                      <w:sz w:val="18"/>
                    </w:rPr>
                    <w:t>0</w:t>
                  </w:r>
                  <w:r w:rsidRPr="00DC55B5">
                    <w:rPr>
                      <w:rFonts w:ascii="標楷體" w:eastAsia="標楷體" w:hAnsi="標楷體" w:hint="eastAsia"/>
                      <w:noProof/>
                      <w:sz w:val="18"/>
                    </w:rPr>
                    <w:t>日(二)</w:t>
                  </w:r>
                </w:p>
                <w:p w14:paraId="33ADA601" w14:textId="77777777" w:rsidR="002A207B" w:rsidRDefault="002A207B" w:rsidP="002A207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noProof/>
                      <w:sz w:val="18"/>
                    </w:rPr>
                  </w:pPr>
                  <w:r w:rsidRPr="00DC55B5">
                    <w:rPr>
                      <w:rFonts w:ascii="標楷體" w:eastAsia="標楷體" w:hAnsi="標楷體" w:hint="eastAsia"/>
                      <w:noProof/>
                      <w:sz w:val="18"/>
                    </w:rPr>
                    <w:t>13:30～16:50</w:t>
                  </w:r>
                </w:p>
                <w:p w14:paraId="1563AF81" w14:textId="416AA7A1" w:rsidR="00FC444B" w:rsidRPr="00DC55B5" w:rsidRDefault="00FC444B" w:rsidP="002A207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noProof/>
                      <w:sz w:val="18"/>
                    </w:rPr>
                  </w:pPr>
                </w:p>
              </w:tc>
              <w:tc>
                <w:tcPr>
                  <w:tcW w:w="818" w:type="pct"/>
                  <w:tcBorders>
                    <w:bottom w:val="single" w:sz="4" w:space="0" w:color="auto"/>
                  </w:tcBorders>
                  <w:vAlign w:val="center"/>
                </w:tcPr>
                <w:p w14:paraId="2C50B33E" w14:textId="7BF6CD86" w:rsidR="002A207B" w:rsidRPr="005D35A0" w:rsidRDefault="00355FA4" w:rsidP="00711F30">
                  <w:pPr>
                    <w:spacing w:line="240" w:lineRule="exact"/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</w:pPr>
                  <w:r w:rsidRPr="005D35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循環經濟與</w:t>
                  </w:r>
                  <w:proofErr w:type="gramStart"/>
                  <w:r w:rsidRPr="005D35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節能減碳染色</w:t>
                  </w:r>
                  <w:proofErr w:type="gramEnd"/>
                  <w:r w:rsidRPr="005D35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技術</w:t>
                  </w:r>
                </w:p>
              </w:tc>
              <w:tc>
                <w:tcPr>
                  <w:tcW w:w="2148" w:type="pct"/>
                  <w:tcBorders>
                    <w:bottom w:val="single" w:sz="4" w:space="0" w:color="auto"/>
                  </w:tcBorders>
                  <w:vAlign w:val="center"/>
                </w:tcPr>
                <w:p w14:paraId="71D3A1FC" w14:textId="61F12F79" w:rsidR="00355FA4" w:rsidRPr="005D35A0" w:rsidRDefault="00355FA4" w:rsidP="00355FA4">
                  <w:pPr>
                    <w:pStyle w:val="a9"/>
                    <w:tabs>
                      <w:tab w:val="left" w:pos="240"/>
                      <w:tab w:val="left" w:pos="384"/>
                      <w:tab w:val="left" w:pos="528"/>
                      <w:tab w:val="left" w:pos="720"/>
                    </w:tabs>
                    <w:snapToGrid w:val="0"/>
                    <w:spacing w:line="0" w:lineRule="atLeast"/>
                    <w:ind w:leftChars="0" w:left="300" w:hangingChars="150" w:hanging="300"/>
                    <w:rPr>
                      <w:rFonts w:ascii="標楷體" w:eastAsia="標楷體" w:hAnsi="標楷體" w:cstheme="minorHAnsi"/>
                      <w:sz w:val="20"/>
                      <w:szCs w:val="20"/>
                    </w:rPr>
                  </w:pPr>
                  <w:r w:rsidRPr="005D35A0"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  <w:t>1、</w:t>
                  </w:r>
                  <w:r w:rsidRPr="005D35A0">
                    <w:rPr>
                      <w:rFonts w:ascii="標楷體" w:eastAsia="標楷體" w:hAnsi="標楷體" w:hint="eastAsia"/>
                      <w:noProof/>
                      <w:sz w:val="20"/>
                      <w:szCs w:val="20"/>
                    </w:rPr>
                    <w:t>纖維</w:t>
                  </w:r>
                  <w:proofErr w:type="spellStart"/>
                  <w:r w:rsidRPr="005D35A0">
                    <w:rPr>
                      <w:rFonts w:ascii="標楷體" w:eastAsia="標楷體" w:hAnsi="標楷體" w:cstheme="minorHAnsi"/>
                      <w:sz w:val="20"/>
                      <w:szCs w:val="20"/>
                    </w:rPr>
                    <w:t>Cadira</w:t>
                  </w:r>
                  <w:proofErr w:type="spellEnd"/>
                  <w:r w:rsidRPr="005D35A0">
                    <w:rPr>
                      <w:rFonts w:ascii="標楷體" w:eastAsia="標楷體" w:hAnsi="標楷體" w:cstheme="minorHAnsi"/>
                      <w:sz w:val="20"/>
                      <w:szCs w:val="20"/>
                    </w:rPr>
                    <w:t xml:space="preserve"> Polyamide</w:t>
                  </w:r>
                  <w:r w:rsidRPr="005D35A0">
                    <w:rPr>
                      <w:rFonts w:ascii="標楷體" w:eastAsia="標楷體" w:hAnsi="標楷體" w:cstheme="minorHAnsi"/>
                      <w:noProof/>
                      <w:sz w:val="20"/>
                      <w:szCs w:val="20"/>
                    </w:rPr>
                    <w:t>的節能及環保染色技術</w:t>
                  </w:r>
                </w:p>
                <w:p w14:paraId="5EFA3B21" w14:textId="036F9CB4" w:rsidR="00355FA4" w:rsidRPr="005D35A0" w:rsidRDefault="00355FA4" w:rsidP="00355FA4">
                  <w:pPr>
                    <w:pStyle w:val="a9"/>
                    <w:tabs>
                      <w:tab w:val="left" w:pos="240"/>
                      <w:tab w:val="left" w:pos="384"/>
                      <w:tab w:val="left" w:pos="528"/>
                      <w:tab w:val="left" w:pos="720"/>
                    </w:tabs>
                    <w:snapToGrid w:val="0"/>
                    <w:spacing w:line="0" w:lineRule="atLeast"/>
                    <w:ind w:leftChars="0" w:left="300" w:hangingChars="150" w:hanging="300"/>
                    <w:rPr>
                      <w:rFonts w:ascii="標楷體" w:eastAsia="標楷體" w:hAnsi="標楷體" w:cstheme="minorHAnsi"/>
                      <w:sz w:val="20"/>
                      <w:szCs w:val="20"/>
                    </w:rPr>
                  </w:pPr>
                  <w:r w:rsidRPr="005D35A0"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  <w:t>2、</w:t>
                  </w:r>
                  <w:r w:rsidRPr="005D35A0">
                    <w:rPr>
                      <w:rFonts w:ascii="標楷體" w:eastAsia="標楷體" w:hAnsi="標楷體" w:hint="eastAsia"/>
                      <w:noProof/>
                      <w:sz w:val="20"/>
                      <w:szCs w:val="20"/>
                    </w:rPr>
                    <w:t>纖維</w:t>
                  </w:r>
                  <w:r w:rsidRPr="005D35A0">
                    <w:rPr>
                      <w:rFonts w:ascii="標楷體" w:eastAsia="標楷體" w:hAnsi="標楷體" w:cstheme="minorHAnsi"/>
                      <w:noProof/>
                      <w:sz w:val="20"/>
                      <w:szCs w:val="20"/>
                    </w:rPr>
                    <w:t>Cadira Polyester</w:t>
                  </w:r>
                  <w:r w:rsidRPr="005D35A0">
                    <w:rPr>
                      <w:rFonts w:ascii="標楷體" w:eastAsia="標楷體" w:hAnsi="標楷體" w:cstheme="minorHAnsi" w:hint="eastAsia"/>
                      <w:noProof/>
                      <w:sz w:val="20"/>
                      <w:szCs w:val="20"/>
                    </w:rPr>
                    <w:t>的</w:t>
                  </w:r>
                  <w:r w:rsidRPr="005D35A0">
                    <w:rPr>
                      <w:rFonts w:ascii="標楷體" w:eastAsia="標楷體" w:hAnsi="標楷體" w:cstheme="minorHAnsi"/>
                      <w:noProof/>
                      <w:sz w:val="20"/>
                      <w:szCs w:val="20"/>
                    </w:rPr>
                    <w:t>節能及環保染色技術</w:t>
                  </w:r>
                </w:p>
                <w:p w14:paraId="40BB411F" w14:textId="164E1BC0" w:rsidR="00355FA4" w:rsidRPr="005D35A0" w:rsidRDefault="00355FA4" w:rsidP="00355FA4">
                  <w:pPr>
                    <w:pStyle w:val="a9"/>
                    <w:tabs>
                      <w:tab w:val="left" w:pos="240"/>
                      <w:tab w:val="left" w:pos="384"/>
                      <w:tab w:val="left" w:pos="528"/>
                      <w:tab w:val="left" w:pos="720"/>
                    </w:tabs>
                    <w:snapToGrid w:val="0"/>
                    <w:spacing w:line="0" w:lineRule="atLeast"/>
                    <w:ind w:leftChars="0" w:left="300" w:hangingChars="150" w:hanging="300"/>
                    <w:rPr>
                      <w:rFonts w:ascii="標楷體" w:eastAsia="標楷體" w:hAnsi="標楷體" w:cstheme="minorHAnsi"/>
                      <w:sz w:val="20"/>
                      <w:szCs w:val="20"/>
                    </w:rPr>
                  </w:pPr>
                  <w:r w:rsidRPr="005D35A0"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  <w:t>3、</w:t>
                  </w:r>
                  <w:r w:rsidR="0043125F">
                    <w:rPr>
                      <w:rFonts w:ascii="標楷體" w:eastAsia="標楷體" w:hAnsi="標楷體" w:hint="eastAsia"/>
                      <w:noProof/>
                      <w:sz w:val="20"/>
                      <w:szCs w:val="20"/>
                    </w:rPr>
                    <w:t>聚酯</w:t>
                  </w:r>
                  <w:r w:rsidRPr="005D35A0">
                    <w:rPr>
                      <w:rFonts w:ascii="標楷體" w:eastAsia="標楷體" w:hAnsi="標楷體" w:hint="eastAsia"/>
                      <w:noProof/>
                      <w:sz w:val="20"/>
                      <w:szCs w:val="20"/>
                    </w:rPr>
                    <w:t>及纖維素混紡纖維</w:t>
                  </w:r>
                  <w:r w:rsidRPr="005D35A0">
                    <w:rPr>
                      <w:rFonts w:ascii="標楷體" w:eastAsia="標楷體" w:hAnsi="標楷體" w:cstheme="minorHAnsi"/>
                      <w:noProof/>
                      <w:sz w:val="20"/>
                      <w:szCs w:val="20"/>
                    </w:rPr>
                    <w:t>Cadira Polyester</w:t>
                  </w:r>
                  <w:r w:rsidR="00417884">
                    <w:rPr>
                      <w:rFonts w:ascii="標楷體" w:eastAsia="標楷體" w:hAnsi="標楷體" w:cstheme="minorHAnsi" w:hint="eastAsia"/>
                      <w:noProof/>
                      <w:sz w:val="20"/>
                      <w:szCs w:val="20"/>
                    </w:rPr>
                    <w:t>/</w:t>
                  </w:r>
                  <w:r w:rsidR="0043125F">
                    <w:rPr>
                      <w:rFonts w:ascii="標楷體" w:eastAsia="標楷體" w:hAnsi="標楷體" w:cstheme="minorHAnsi" w:hint="eastAsia"/>
                      <w:noProof/>
                      <w:sz w:val="20"/>
                      <w:szCs w:val="20"/>
                    </w:rPr>
                    <w:t xml:space="preserve"> </w:t>
                  </w:r>
                  <w:r w:rsidRPr="005D35A0">
                    <w:rPr>
                      <w:rFonts w:ascii="標楷體" w:eastAsia="標楷體" w:hAnsi="標楷體" w:cstheme="minorHAnsi" w:hint="eastAsia"/>
                      <w:noProof/>
                      <w:sz w:val="20"/>
                      <w:szCs w:val="20"/>
                    </w:rPr>
                    <w:t>Ce</w:t>
                  </w:r>
                  <w:r w:rsidRPr="005D35A0">
                    <w:rPr>
                      <w:rFonts w:ascii="標楷體" w:eastAsia="標楷體" w:hAnsi="標楷體" w:cstheme="minorHAnsi"/>
                      <w:noProof/>
                      <w:sz w:val="20"/>
                      <w:szCs w:val="20"/>
                    </w:rPr>
                    <w:t>llulosic Exhaust</w:t>
                  </w:r>
                  <w:r w:rsidRPr="005D35A0">
                    <w:rPr>
                      <w:rFonts w:ascii="標楷體" w:eastAsia="標楷體" w:hAnsi="標楷體" w:cstheme="minorHAnsi" w:hint="eastAsia"/>
                      <w:noProof/>
                      <w:sz w:val="20"/>
                      <w:szCs w:val="20"/>
                    </w:rPr>
                    <w:t>的</w:t>
                  </w:r>
                  <w:r w:rsidRPr="005D35A0">
                    <w:rPr>
                      <w:rFonts w:ascii="標楷體" w:eastAsia="標楷體" w:hAnsi="標楷體" w:cstheme="minorHAnsi"/>
                      <w:noProof/>
                      <w:sz w:val="20"/>
                      <w:szCs w:val="20"/>
                    </w:rPr>
                    <w:t>節能及環保染色技術</w:t>
                  </w:r>
                </w:p>
                <w:p w14:paraId="64F75503" w14:textId="1A3E38BC" w:rsidR="002A207B" w:rsidRPr="005D35A0" w:rsidRDefault="00355FA4" w:rsidP="00355FA4">
                  <w:pPr>
                    <w:widowControl/>
                    <w:spacing w:line="240" w:lineRule="exact"/>
                    <w:ind w:left="300" w:hangingChars="150" w:hanging="300"/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</w:pPr>
                  <w:r w:rsidRPr="005D35A0">
                    <w:rPr>
                      <w:rFonts w:ascii="標楷體" w:eastAsia="標楷體" w:hAnsi="標楷體" w:cstheme="minorHAnsi"/>
                      <w:noProof/>
                      <w:sz w:val="20"/>
                      <w:szCs w:val="20"/>
                    </w:rPr>
                    <w:t>4、問題解析及討論</w:t>
                  </w:r>
                </w:p>
              </w:tc>
              <w:tc>
                <w:tcPr>
                  <w:tcW w:w="991" w:type="pct"/>
                  <w:tcBorders>
                    <w:bottom w:val="single" w:sz="4" w:space="0" w:color="auto"/>
                  </w:tcBorders>
                  <w:vAlign w:val="center"/>
                </w:tcPr>
                <w:p w14:paraId="7F853F02" w14:textId="77777777" w:rsidR="00E24914" w:rsidRPr="00DC55B5" w:rsidRDefault="00E24914" w:rsidP="00355FA4">
                  <w:pPr>
                    <w:spacing w:line="320" w:lineRule="exact"/>
                    <w:jc w:val="center"/>
                    <w:rPr>
                      <w:rFonts w:ascii="標楷體" w:eastAsia="標楷體" w:hAnsi="標楷體" w:cs="CG Times"/>
                    </w:rPr>
                  </w:pPr>
                  <w:r w:rsidRPr="00DC55B5">
                    <w:rPr>
                      <w:rFonts w:ascii="標楷體" w:eastAsia="標楷體" w:hAnsi="標楷體" w:cs="CG Times" w:hint="eastAsia"/>
                    </w:rPr>
                    <w:t>高創義</w:t>
                  </w:r>
                </w:p>
                <w:p w14:paraId="35CF37A6" w14:textId="7F4724E7" w:rsidR="002A207B" w:rsidRPr="00DC55B5" w:rsidRDefault="00E24914" w:rsidP="00355FA4">
                  <w:pPr>
                    <w:spacing w:line="320" w:lineRule="exact"/>
                    <w:jc w:val="center"/>
                    <w:rPr>
                      <w:rFonts w:ascii="標楷體" w:eastAsia="標楷體" w:hAnsi="標楷體" w:cs="CG Times"/>
                    </w:rPr>
                  </w:pPr>
                  <w:r w:rsidRPr="00DC55B5">
                    <w:rPr>
                      <w:rFonts w:ascii="標楷體" w:eastAsia="標楷體" w:hAnsi="標楷體" w:cs="CG Times" w:hint="eastAsia"/>
                      <w:sz w:val="20"/>
                      <w:szCs w:val="20"/>
                    </w:rPr>
                    <w:t>台灣德司達(股)公司</w:t>
                  </w:r>
                  <w:r w:rsidR="00B45935">
                    <w:rPr>
                      <w:rFonts w:ascii="標楷體" w:eastAsia="標楷體" w:hAnsi="標楷體" w:cs="CG Times" w:hint="eastAsia"/>
                      <w:sz w:val="20"/>
                      <w:szCs w:val="20"/>
                    </w:rPr>
                    <w:t xml:space="preserve"> </w:t>
                  </w:r>
                  <w:r w:rsidRPr="00DC55B5">
                    <w:rPr>
                      <w:rFonts w:ascii="標楷體" w:eastAsia="標楷體" w:hAnsi="標楷體" w:cs="CG Times" w:hint="eastAsia"/>
                      <w:sz w:val="20"/>
                      <w:szCs w:val="20"/>
                    </w:rPr>
                    <w:t>商品企劃與應用經理</w:t>
                  </w:r>
                </w:p>
              </w:tc>
            </w:tr>
            <w:tr w:rsidR="00DC55B5" w:rsidRPr="00DC55B5" w14:paraId="3DCD461D" w14:textId="77777777" w:rsidTr="0043125F">
              <w:trPr>
                <w:trHeight w:val="967"/>
                <w:jc w:val="center"/>
              </w:trPr>
              <w:tc>
                <w:tcPr>
                  <w:tcW w:w="224" w:type="pct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52D03F38" w14:textId="77777777" w:rsidR="00711F30" w:rsidRPr="00DC55B5" w:rsidRDefault="00711F30" w:rsidP="00711F3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noProof/>
                      <w:sz w:val="18"/>
                    </w:rPr>
                  </w:pPr>
                  <w:r w:rsidRPr="00DC55B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    2</w:t>
                  </w:r>
                </w:p>
              </w:tc>
              <w:tc>
                <w:tcPr>
                  <w:tcW w:w="819" w:type="pct"/>
                  <w:tcBorders>
                    <w:bottom w:val="single" w:sz="4" w:space="0" w:color="auto"/>
                  </w:tcBorders>
                </w:tcPr>
                <w:p w14:paraId="1A1633EB" w14:textId="0B8CFAD0" w:rsidR="00711F30" w:rsidRPr="00DC55B5" w:rsidRDefault="00711F30" w:rsidP="0041788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noProof/>
                      <w:sz w:val="18"/>
                    </w:rPr>
                  </w:pPr>
                </w:p>
                <w:p w14:paraId="3A7EBDB4" w14:textId="2B406873" w:rsidR="00711F30" w:rsidRPr="00DC55B5" w:rsidRDefault="00711F30" w:rsidP="0041788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noProof/>
                      <w:sz w:val="18"/>
                    </w:rPr>
                  </w:pPr>
                </w:p>
                <w:p w14:paraId="516C0B39" w14:textId="77777777" w:rsidR="00711F30" w:rsidRPr="00DC55B5" w:rsidRDefault="00711F30" w:rsidP="0041788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noProof/>
                      <w:sz w:val="18"/>
                    </w:rPr>
                  </w:pPr>
                </w:p>
                <w:p w14:paraId="11213CC0" w14:textId="6BF667BC" w:rsidR="00711F30" w:rsidRDefault="00711F30" w:rsidP="0041788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8"/>
                    </w:rPr>
                  </w:pPr>
                  <w:r w:rsidRPr="00DC55B5">
                    <w:rPr>
                      <w:rFonts w:ascii="標楷體" w:eastAsia="標楷體" w:hAnsi="標楷體" w:hint="eastAsia"/>
                      <w:noProof/>
                      <w:sz w:val="18"/>
                    </w:rPr>
                    <w:t>11</w:t>
                  </w:r>
                  <w:r w:rsidR="00355FA4">
                    <w:rPr>
                      <w:rFonts w:ascii="標楷體" w:eastAsia="標楷體" w:hAnsi="標楷體" w:hint="eastAsia"/>
                      <w:noProof/>
                      <w:sz w:val="18"/>
                    </w:rPr>
                    <w:t>1</w:t>
                  </w:r>
                  <w:r w:rsidRPr="00DC55B5">
                    <w:rPr>
                      <w:rFonts w:ascii="標楷體" w:eastAsia="標楷體" w:hAnsi="標楷體" w:hint="eastAsia"/>
                      <w:noProof/>
                      <w:sz w:val="18"/>
                    </w:rPr>
                    <w:t>年</w:t>
                  </w:r>
                  <w:r w:rsidR="00355FA4">
                    <w:rPr>
                      <w:rFonts w:ascii="標楷體" w:eastAsia="標楷體" w:hAnsi="標楷體" w:hint="eastAsia"/>
                      <w:noProof/>
                      <w:sz w:val="18"/>
                    </w:rPr>
                    <w:t>5</w:t>
                  </w:r>
                  <w:r w:rsidRPr="00DC55B5">
                    <w:rPr>
                      <w:rFonts w:ascii="標楷體" w:eastAsia="標楷體" w:hAnsi="標楷體" w:hint="eastAsia"/>
                      <w:noProof/>
                      <w:sz w:val="18"/>
                    </w:rPr>
                    <w:t>月</w:t>
                  </w:r>
                  <w:r w:rsidR="00355FA4">
                    <w:rPr>
                      <w:rFonts w:ascii="標楷體" w:eastAsia="標楷體" w:hAnsi="標楷體" w:hint="eastAsia"/>
                      <w:noProof/>
                      <w:sz w:val="18"/>
                    </w:rPr>
                    <w:t>17</w:t>
                  </w:r>
                  <w:r w:rsidRPr="00DC55B5">
                    <w:rPr>
                      <w:rFonts w:ascii="標楷體" w:eastAsia="標楷體" w:hAnsi="標楷體" w:hint="eastAsia"/>
                      <w:noProof/>
                      <w:sz w:val="18"/>
                    </w:rPr>
                    <w:t>日(二)</w:t>
                  </w:r>
                  <w:r w:rsidRPr="00DC55B5">
                    <w:rPr>
                      <w:rFonts w:ascii="標楷體" w:eastAsia="標楷體" w:hAnsi="標楷體" w:hint="eastAsia"/>
                      <w:sz w:val="18"/>
                    </w:rPr>
                    <w:br/>
                    <w:t>09:00～1</w:t>
                  </w:r>
                  <w:r w:rsidR="00355FA4">
                    <w:rPr>
                      <w:rFonts w:ascii="標楷體" w:eastAsia="標楷體" w:hAnsi="標楷體" w:hint="eastAsia"/>
                      <w:sz w:val="18"/>
                    </w:rPr>
                    <w:t>6</w:t>
                  </w:r>
                  <w:r w:rsidRPr="00DC55B5">
                    <w:rPr>
                      <w:rFonts w:ascii="標楷體" w:eastAsia="標楷體" w:hAnsi="標楷體" w:hint="eastAsia"/>
                      <w:sz w:val="18"/>
                    </w:rPr>
                    <w:t>:</w:t>
                  </w:r>
                  <w:r w:rsidR="00355FA4">
                    <w:rPr>
                      <w:rFonts w:ascii="標楷體" w:eastAsia="標楷體" w:hAnsi="標楷體" w:hint="eastAsia"/>
                      <w:sz w:val="18"/>
                    </w:rPr>
                    <w:t>30</w:t>
                  </w:r>
                </w:p>
                <w:p w14:paraId="15D9F2B7" w14:textId="77777777" w:rsidR="00355FA4" w:rsidRDefault="00355FA4" w:rsidP="0041788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8"/>
                    </w:rPr>
                  </w:pPr>
                </w:p>
                <w:p w14:paraId="60D2796A" w14:textId="2E4B326B" w:rsidR="00355FA4" w:rsidRPr="00DC55B5" w:rsidRDefault="00355FA4" w:rsidP="00711F3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noProof/>
                      <w:sz w:val="18"/>
                    </w:rPr>
                  </w:pPr>
                </w:p>
              </w:tc>
              <w:tc>
                <w:tcPr>
                  <w:tcW w:w="818" w:type="pct"/>
                  <w:tcBorders>
                    <w:bottom w:val="single" w:sz="4" w:space="0" w:color="auto"/>
                  </w:tcBorders>
                  <w:vAlign w:val="center"/>
                </w:tcPr>
                <w:p w14:paraId="0588B672" w14:textId="673E5ABF" w:rsidR="00711F30" w:rsidRPr="00DC55B5" w:rsidRDefault="00355FA4" w:rsidP="00711F30">
                  <w:pPr>
                    <w:spacing w:line="240" w:lineRule="exact"/>
                    <w:rPr>
                      <w:rFonts w:ascii="標楷體" w:eastAsia="標楷體" w:hAnsi="標楷體"/>
                      <w:noProof/>
                      <w:sz w:val="18"/>
                      <w:szCs w:val="18"/>
                    </w:rPr>
                  </w:pPr>
                  <w:r w:rsidRPr="00355FA4">
                    <w:rPr>
                      <w:rFonts w:eastAsia="標楷體" w:hint="eastAsia"/>
                      <w:sz w:val="20"/>
                      <w:szCs w:val="20"/>
                    </w:rPr>
                    <w:t>跨出</w:t>
                  </w:r>
                  <w:r w:rsidRPr="00355FA4">
                    <w:rPr>
                      <w:rFonts w:eastAsia="標楷體"/>
                      <w:sz w:val="20"/>
                      <w:szCs w:val="20"/>
                    </w:rPr>
                    <w:t>紡織產業</w:t>
                  </w:r>
                  <w:r w:rsidRPr="00355FA4">
                    <w:rPr>
                      <w:rFonts w:eastAsia="標楷體" w:hint="eastAsia"/>
                      <w:sz w:val="20"/>
                      <w:szCs w:val="20"/>
                    </w:rPr>
                    <w:t>「</w:t>
                  </w:r>
                  <w:r w:rsidRPr="00355FA4">
                    <w:rPr>
                      <w:rFonts w:eastAsia="標楷體"/>
                      <w:sz w:val="20"/>
                      <w:szCs w:val="20"/>
                    </w:rPr>
                    <w:t>低碳</w:t>
                  </w:r>
                  <w:proofErr w:type="gramStart"/>
                  <w:r w:rsidRPr="00355FA4">
                    <w:rPr>
                      <w:rFonts w:eastAsia="標楷體"/>
                      <w:sz w:val="20"/>
                      <w:szCs w:val="20"/>
                    </w:rPr>
                    <w:t>到淨零</w:t>
                  </w:r>
                  <w:proofErr w:type="gramEnd"/>
                  <w:r w:rsidRPr="00355FA4">
                    <w:rPr>
                      <w:rFonts w:eastAsia="標楷體" w:hint="eastAsia"/>
                      <w:sz w:val="20"/>
                      <w:szCs w:val="20"/>
                    </w:rPr>
                    <w:t>」</w:t>
                  </w:r>
                  <w:r w:rsidRPr="00355FA4">
                    <w:rPr>
                      <w:rFonts w:eastAsia="標楷體"/>
                      <w:sz w:val="20"/>
                      <w:szCs w:val="20"/>
                    </w:rPr>
                    <w:t>轉型</w:t>
                  </w:r>
                  <w:r w:rsidRPr="00355FA4">
                    <w:rPr>
                      <w:rFonts w:eastAsia="標楷體" w:hint="eastAsia"/>
                      <w:sz w:val="20"/>
                      <w:szCs w:val="20"/>
                    </w:rPr>
                    <w:t>第一步</w:t>
                  </w:r>
                </w:p>
              </w:tc>
              <w:tc>
                <w:tcPr>
                  <w:tcW w:w="2148" w:type="pct"/>
                  <w:tcBorders>
                    <w:bottom w:val="single" w:sz="4" w:space="0" w:color="auto"/>
                  </w:tcBorders>
                  <w:vAlign w:val="center"/>
                </w:tcPr>
                <w:p w14:paraId="35B0ED4F" w14:textId="47D9ED8A" w:rsidR="00355FA4" w:rsidRPr="00355FA4" w:rsidRDefault="00355FA4" w:rsidP="00355FA4">
                  <w:pPr>
                    <w:tabs>
                      <w:tab w:val="left" w:pos="240"/>
                      <w:tab w:val="left" w:pos="384"/>
                      <w:tab w:val="left" w:pos="528"/>
                      <w:tab w:val="left" w:pos="720"/>
                    </w:tabs>
                    <w:snapToGrid w:val="0"/>
                    <w:spacing w:line="0" w:lineRule="atLeast"/>
                    <w:ind w:left="300" w:hangingChars="150" w:hanging="3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55FA4">
                    <w:rPr>
                      <w:rFonts w:ascii="標楷體" w:eastAsia="標楷體" w:hAnsi="標楷體"/>
                      <w:sz w:val="20"/>
                      <w:szCs w:val="20"/>
                    </w:rPr>
                    <w:t>1、紡織產業經營環境</w:t>
                  </w:r>
                </w:p>
                <w:p w14:paraId="5F8CBD06" w14:textId="104AAFF8" w:rsidR="00355FA4" w:rsidRPr="00355FA4" w:rsidRDefault="00355FA4" w:rsidP="00355FA4">
                  <w:pPr>
                    <w:tabs>
                      <w:tab w:val="left" w:pos="240"/>
                      <w:tab w:val="left" w:pos="384"/>
                      <w:tab w:val="left" w:pos="528"/>
                      <w:tab w:val="left" w:pos="720"/>
                    </w:tabs>
                    <w:snapToGrid w:val="0"/>
                    <w:spacing w:line="0" w:lineRule="atLeast"/>
                    <w:ind w:left="300" w:hangingChars="150" w:hanging="3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55FA4">
                    <w:rPr>
                      <w:rFonts w:ascii="標楷體" w:eastAsia="標楷體" w:hAnsi="標楷體"/>
                      <w:sz w:val="20"/>
                      <w:szCs w:val="20"/>
                    </w:rPr>
                    <w:t>2、</w:t>
                  </w:r>
                  <w:proofErr w:type="gramStart"/>
                  <w:r w:rsidRPr="00355FA4">
                    <w:rPr>
                      <w:rFonts w:ascii="標楷體" w:eastAsia="標楷體" w:hAnsi="標楷體"/>
                      <w:sz w:val="20"/>
                      <w:szCs w:val="20"/>
                    </w:rPr>
                    <w:t>淨零碳排</w:t>
                  </w:r>
                  <w:proofErr w:type="gramEnd"/>
                  <w:r w:rsidRPr="00355FA4">
                    <w:rPr>
                      <w:rFonts w:ascii="標楷體" w:eastAsia="標楷體" w:hAnsi="標楷體"/>
                      <w:sz w:val="20"/>
                      <w:szCs w:val="20"/>
                    </w:rPr>
                    <w:t>推動策略</w:t>
                  </w:r>
                </w:p>
                <w:p w14:paraId="353C7A67" w14:textId="64AA62C4" w:rsidR="00355FA4" w:rsidRPr="00355FA4" w:rsidRDefault="00355FA4" w:rsidP="00355FA4">
                  <w:pPr>
                    <w:tabs>
                      <w:tab w:val="left" w:pos="240"/>
                      <w:tab w:val="left" w:pos="384"/>
                      <w:tab w:val="left" w:pos="528"/>
                      <w:tab w:val="left" w:pos="720"/>
                    </w:tabs>
                    <w:snapToGrid w:val="0"/>
                    <w:spacing w:line="0" w:lineRule="atLeast"/>
                    <w:ind w:left="300" w:hangingChars="150" w:hanging="300"/>
                    <w:rPr>
                      <w:rFonts w:ascii="標楷體" w:eastAsia="標楷體" w:hAnsi="標楷體"/>
                      <w:bCs/>
                      <w:sz w:val="20"/>
                      <w:szCs w:val="20"/>
                    </w:rPr>
                  </w:pPr>
                  <w:r w:rsidRPr="00355FA4">
                    <w:rPr>
                      <w:rFonts w:ascii="標楷體" w:eastAsia="標楷體" w:hAnsi="標楷體"/>
                      <w:sz w:val="20"/>
                      <w:szCs w:val="20"/>
                    </w:rPr>
                    <w:t>3、</w:t>
                  </w:r>
                  <w:r w:rsidRPr="00355FA4">
                    <w:rPr>
                      <w:rFonts w:ascii="標楷體" w:eastAsia="標楷體" w:hAnsi="標楷體"/>
                      <w:bCs/>
                      <w:sz w:val="20"/>
                      <w:szCs w:val="20"/>
                    </w:rPr>
                    <w:t>纖維材料循環驗證方案之介紹(全球回收標準 GRS)</w:t>
                  </w:r>
                </w:p>
                <w:p w14:paraId="6C30987B" w14:textId="3299E089" w:rsidR="00355FA4" w:rsidRPr="00355FA4" w:rsidRDefault="00355FA4" w:rsidP="00355FA4">
                  <w:pPr>
                    <w:tabs>
                      <w:tab w:val="left" w:pos="240"/>
                      <w:tab w:val="left" w:pos="384"/>
                      <w:tab w:val="left" w:pos="528"/>
                      <w:tab w:val="left" w:pos="720"/>
                    </w:tabs>
                    <w:snapToGrid w:val="0"/>
                    <w:spacing w:line="0" w:lineRule="atLeast"/>
                    <w:ind w:left="300" w:hangingChars="150" w:hanging="3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55FA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  <w:r w:rsidRPr="00355FA4">
                    <w:rPr>
                      <w:rFonts w:ascii="標楷體" w:eastAsia="標楷體" w:hAnsi="標楷體"/>
                      <w:sz w:val="20"/>
                      <w:szCs w:val="20"/>
                    </w:rPr>
                    <w:t>、紡織品環境衝擊盤查工具之介紹(</w:t>
                  </w:r>
                  <w:proofErr w:type="spellStart"/>
                  <w:r w:rsidRPr="00355FA4">
                    <w:rPr>
                      <w:rFonts w:ascii="標楷體" w:eastAsia="標楷體" w:hAnsi="標楷體"/>
                      <w:sz w:val="20"/>
                      <w:szCs w:val="20"/>
                    </w:rPr>
                    <w:t>Higg</w:t>
                  </w:r>
                  <w:proofErr w:type="spellEnd"/>
                  <w:r w:rsidRPr="00355FA4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 MSI)</w:t>
                  </w:r>
                </w:p>
                <w:p w14:paraId="1F56A970" w14:textId="5FA1D1EE" w:rsidR="00355FA4" w:rsidRPr="00355FA4" w:rsidRDefault="00355FA4" w:rsidP="00355FA4">
                  <w:pPr>
                    <w:tabs>
                      <w:tab w:val="left" w:pos="240"/>
                      <w:tab w:val="left" w:pos="384"/>
                      <w:tab w:val="left" w:pos="528"/>
                      <w:tab w:val="left" w:pos="720"/>
                    </w:tabs>
                    <w:snapToGrid w:val="0"/>
                    <w:spacing w:line="0" w:lineRule="atLeast"/>
                    <w:ind w:left="300" w:hangingChars="150" w:hanging="3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55FA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5、</w:t>
                  </w:r>
                  <w:proofErr w:type="spellStart"/>
                  <w:r w:rsidRPr="00355FA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Higg</w:t>
                  </w:r>
                  <w:proofErr w:type="spellEnd"/>
                  <w:r w:rsidRPr="00355FA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MSI 實務演練</w:t>
                  </w:r>
                </w:p>
                <w:p w14:paraId="7231A151" w14:textId="2C739F98" w:rsidR="00711F30" w:rsidRPr="00DC55B5" w:rsidRDefault="00355FA4" w:rsidP="00355FA4">
                  <w:pPr>
                    <w:tabs>
                      <w:tab w:val="left" w:pos="720"/>
                    </w:tabs>
                    <w:snapToGrid w:val="0"/>
                    <w:spacing w:line="240" w:lineRule="exact"/>
                    <w:ind w:left="300" w:hangingChars="150" w:hanging="300"/>
                    <w:rPr>
                      <w:rFonts w:ascii="標楷體" w:eastAsia="標楷體" w:hAnsi="標楷體" w:cs="新細明體"/>
                      <w:sz w:val="20"/>
                    </w:rPr>
                  </w:pPr>
                  <w:r w:rsidRPr="00355FA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6、結語</w:t>
                  </w:r>
                </w:p>
              </w:tc>
              <w:tc>
                <w:tcPr>
                  <w:tcW w:w="991" w:type="pct"/>
                  <w:tcBorders>
                    <w:bottom w:val="single" w:sz="4" w:space="0" w:color="auto"/>
                  </w:tcBorders>
                  <w:vAlign w:val="center"/>
                </w:tcPr>
                <w:p w14:paraId="7AFE2637" w14:textId="6878E2FF" w:rsidR="005D35A0" w:rsidRPr="005D35A0" w:rsidRDefault="005D35A0" w:rsidP="005D35A0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  <w:r w:rsidRPr="005D35A0">
                    <w:rPr>
                      <w:rFonts w:ascii="標楷體" w:eastAsia="標楷體" w:hAnsi="標楷體" w:cs="新細明體" w:hint="eastAsia"/>
                    </w:rPr>
                    <w:t>李若華</w:t>
                  </w:r>
                </w:p>
                <w:p w14:paraId="16A11C74" w14:textId="2963F6A5" w:rsidR="00711F30" w:rsidRPr="005D35A0" w:rsidRDefault="005D35A0" w:rsidP="005D35A0">
                  <w:pPr>
                    <w:spacing w:line="320" w:lineRule="exact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 w:rsidRPr="005D35A0">
                    <w:rPr>
                      <w:rFonts w:eastAsia="標楷體" w:hint="eastAsia"/>
                      <w:sz w:val="20"/>
                      <w:szCs w:val="20"/>
                    </w:rPr>
                    <w:t>紡織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綜合研究</w:t>
                  </w:r>
                  <w:r w:rsidRPr="005D35A0">
                    <w:rPr>
                      <w:rFonts w:eastAsia="標楷體" w:hint="eastAsia"/>
                      <w:sz w:val="20"/>
                      <w:szCs w:val="20"/>
                    </w:rPr>
                    <w:t>所</w:t>
                  </w:r>
                  <w:proofErr w:type="gramStart"/>
                  <w:r w:rsidRPr="005D35A0">
                    <w:rPr>
                      <w:rFonts w:eastAsia="標楷體" w:hint="eastAsia"/>
                      <w:sz w:val="20"/>
                      <w:szCs w:val="20"/>
                    </w:rPr>
                    <w:t>檢驗部永續</w:t>
                  </w:r>
                  <w:proofErr w:type="gramEnd"/>
                  <w:r w:rsidRPr="005D35A0">
                    <w:rPr>
                      <w:rFonts w:eastAsia="標楷體" w:hint="eastAsia"/>
                      <w:sz w:val="20"/>
                      <w:szCs w:val="20"/>
                    </w:rPr>
                    <w:t>驗證組組長</w:t>
                  </w:r>
                </w:p>
              </w:tc>
            </w:tr>
          </w:tbl>
          <w:p w14:paraId="6FA7C2DE" w14:textId="77777777" w:rsidR="00FC5A45" w:rsidRPr="00DC55B5" w:rsidRDefault="00FC5A45" w:rsidP="00B23C97">
            <w:pPr>
              <w:spacing w:line="120" w:lineRule="exact"/>
              <w:ind w:leftChars="-45" w:hangingChars="49" w:hanging="108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B711EC" w:rsidRPr="00960BD2" w14:paraId="4B8C8DC1" w14:textId="77777777" w:rsidTr="002A207B">
        <w:trPr>
          <w:trHeight w:val="331"/>
        </w:trPr>
        <w:tc>
          <w:tcPr>
            <w:tcW w:w="11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DD1952" w14:textId="77777777" w:rsidR="00B711EC" w:rsidRPr="00DC55B5" w:rsidRDefault="00B711EC" w:rsidP="00441A93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55B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開課地點</w:t>
            </w:r>
          </w:p>
        </w:tc>
        <w:tc>
          <w:tcPr>
            <w:tcW w:w="60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9211D94" w14:textId="77777777" w:rsidR="00B711EC" w:rsidRPr="00DC55B5" w:rsidRDefault="00422F3A" w:rsidP="00E600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55B5">
              <w:rPr>
                <w:rFonts w:ascii="標楷體" w:eastAsia="標楷體" w:hAnsi="標楷體" w:cs="新細明體" w:hint="eastAsia"/>
                <w:sz w:val="20"/>
                <w:szCs w:val="20"/>
              </w:rPr>
              <w:t>台北市愛國東路</w:t>
            </w:r>
            <w:r w:rsidR="00364783" w:rsidRPr="00DC55B5">
              <w:rPr>
                <w:rFonts w:ascii="標楷體" w:eastAsia="標楷體" w:hAnsi="標楷體" w:cs="新細明體" w:hint="eastAsia"/>
                <w:sz w:val="20"/>
                <w:szCs w:val="20"/>
              </w:rPr>
              <w:t>22號</w:t>
            </w:r>
            <w:r w:rsidRPr="00DC55B5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  <w:r w:rsidR="00E600AA" w:rsidRPr="00DC55B5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  <w:r w:rsidRPr="00DC55B5">
              <w:rPr>
                <w:rFonts w:ascii="標楷體" w:eastAsia="標楷體" w:hAnsi="標楷體" w:cs="新細明體" w:hint="eastAsia"/>
                <w:sz w:val="20"/>
                <w:szCs w:val="20"/>
              </w:rPr>
              <w:t>樓會議室</w:t>
            </w:r>
            <w:r w:rsidR="00C2494F" w:rsidRPr="00DC55B5">
              <w:rPr>
                <w:rFonts w:ascii="標楷體" w:eastAsia="標楷體" w:hAnsi="標楷體" w:cs="新細明體" w:hint="eastAsia"/>
                <w:sz w:val="20"/>
                <w:szCs w:val="20"/>
              </w:rPr>
              <w:t>(</w:t>
            </w:r>
            <w:r w:rsidRPr="00DC55B5">
              <w:rPr>
                <w:rFonts w:ascii="標楷體" w:eastAsia="標楷體" w:hAnsi="標楷體" w:cs="新細明體" w:hint="eastAsia"/>
                <w:sz w:val="20"/>
                <w:szCs w:val="20"/>
              </w:rPr>
              <w:t>紡拓大樓1</w:t>
            </w:r>
            <w:r w:rsidR="00E600AA" w:rsidRPr="00DC55B5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  <w:r w:rsidRPr="00DC55B5">
              <w:rPr>
                <w:rFonts w:ascii="標楷體" w:eastAsia="標楷體" w:hAnsi="標楷體" w:cs="新細明體" w:hint="eastAsia"/>
                <w:sz w:val="20"/>
                <w:szCs w:val="20"/>
              </w:rPr>
              <w:t>樓)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7898D9" w14:textId="65B8190F" w:rsidR="00B711EC" w:rsidRPr="00DC55B5" w:rsidRDefault="00A814B8" w:rsidP="00F26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5B5">
              <w:rPr>
                <w:rFonts w:ascii="標楷體" w:eastAsia="標楷體" w:hAnsi="標楷體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548B94" wp14:editId="42FB346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147320</wp:posOffset>
                      </wp:positionV>
                      <wp:extent cx="2195195" cy="3406140"/>
                      <wp:effectExtent l="0" t="0" r="0" b="381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195" cy="3406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78971B" w14:textId="77777777" w:rsidR="00D91F1F" w:rsidRPr="009B0BDC" w:rsidRDefault="00D91F1F" w:rsidP="00B711EC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B0BD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【個人資料保護說明】</w:t>
                                  </w:r>
                                </w:p>
                                <w:p w14:paraId="7A6470BB" w14:textId="0BD6D8A5" w:rsidR="007D219C" w:rsidRPr="007D219C" w:rsidRDefault="007D219C" w:rsidP="007D219C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D219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經濟部工業局委託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台灣區棉布印染整理工業同業公會</w:t>
                                  </w:r>
                                  <w:r w:rsidRPr="007D219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執行紡織相關產業整合推動計畫培訓課程所蒐集之當事人個人資料，係屬產業創新條例第9條之法定職務必要範圍內，依個人資料保護法第8條第2項第2款之規定，得免為告知第8條第1項事項。</w:t>
                                  </w:r>
                                </w:p>
                                <w:p w14:paraId="053D69F6" w14:textId="7A45BD8D" w:rsidR="00D91F1F" w:rsidRPr="007D219C" w:rsidRDefault="00D91F1F" w:rsidP="007D219C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D219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若您對於這份聲明有任何問題或疑慮，請電洽(0</w:t>
                                  </w:r>
                                  <w:r w:rsidR="002569F9" w:rsidRPr="007D219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7D219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2569F9" w:rsidRPr="007D219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7507E0" w:rsidRPr="007D219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2A207B" w:rsidRPr="007D219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211095羅</w:t>
                                  </w:r>
                                  <w:r w:rsidR="007507E0" w:rsidRPr="007D219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小姐</w:t>
                                  </w:r>
                                  <w:r w:rsidRPr="007D219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48B94" id="Text Box 19" o:spid="_x0000_s1027" type="#_x0000_t202" style="position:absolute;left:0;text-align:left;margin-left:-5.45pt;margin-top:11.6pt;width:172.85pt;height:26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" filled="f" stroked="f">
                      <v:textbox>
                        <w:txbxContent>
                          <w:p w14:paraId="2178971B" w14:textId="77777777" w:rsidR="00D91F1F" w:rsidRPr="009B0BDC" w:rsidRDefault="00D91F1F" w:rsidP="00B711EC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B0B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【個人資料保護說明】</w:t>
                            </w:r>
                          </w:p>
                          <w:p w14:paraId="7A6470BB" w14:textId="0BD6D8A5" w:rsidR="007D219C" w:rsidRPr="007D219C" w:rsidRDefault="007D219C" w:rsidP="007D219C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D219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經濟部工業局委託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台灣區棉布印染整理工業同業公會</w:t>
                            </w:r>
                            <w:r w:rsidRPr="007D219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執行紡織相關產業整合推動計畫培訓課程所蒐集之當事人個人資料，係屬產業創新條例第9條之法定職務必要範圍內，依個人資料保護法第8條第2項第2款之規定，得免為告知第8條第1項事項。</w:t>
                            </w:r>
                          </w:p>
                          <w:p w14:paraId="053D69F6" w14:textId="7A45BD8D" w:rsidR="00D91F1F" w:rsidRPr="007D219C" w:rsidRDefault="00D91F1F" w:rsidP="007D219C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D219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若您對於這份聲明有任何問題或疑慮，請電洽(0</w:t>
                            </w:r>
                            <w:r w:rsidR="002569F9" w:rsidRPr="007D219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7D219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2569F9" w:rsidRPr="007D219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7507E0" w:rsidRPr="007D219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2A207B" w:rsidRPr="007D219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211095羅</w:t>
                            </w:r>
                            <w:r w:rsidR="007507E0" w:rsidRPr="007D219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小姐</w:t>
                            </w:r>
                            <w:r w:rsidRPr="007D219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11EC" w:rsidRPr="00960BD2" w14:paraId="15766849" w14:textId="77777777" w:rsidTr="00870D1F">
        <w:trPr>
          <w:trHeight w:val="331"/>
        </w:trPr>
        <w:tc>
          <w:tcPr>
            <w:tcW w:w="1125" w:type="dxa"/>
            <w:shd w:val="clear" w:color="auto" w:fill="auto"/>
            <w:vAlign w:val="center"/>
          </w:tcPr>
          <w:p w14:paraId="6A27058B" w14:textId="77777777" w:rsidR="00B711EC" w:rsidRPr="00960BD2" w:rsidRDefault="00B711EC" w:rsidP="00441A93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60BD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學員資格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760C9CEE" w14:textId="77777777" w:rsidR="00B711EC" w:rsidRPr="00422F3A" w:rsidRDefault="00364783" w:rsidP="00C2494F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紡織</w:t>
            </w:r>
            <w:r w:rsidR="00422F3A" w:rsidRPr="00422F3A">
              <w:rPr>
                <w:rFonts w:ascii="標楷體" w:eastAsia="標楷體" w:hAnsi="標楷體" w:hint="eastAsia"/>
                <w:sz w:val="22"/>
                <w:szCs w:val="22"/>
              </w:rPr>
              <w:t>相關研發、商企、市場、行銷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422F3A" w:rsidRPr="00422F3A">
              <w:rPr>
                <w:rFonts w:ascii="標楷體" w:eastAsia="標楷體" w:hAnsi="標楷體" w:cs="新細明體" w:hint="eastAsia"/>
                <w:sz w:val="22"/>
                <w:szCs w:val="22"/>
              </w:rPr>
              <w:t>及有興趣者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CED44D4" w14:textId="77777777" w:rsidR="00B711EC" w:rsidRPr="00960BD2" w:rsidRDefault="00B711EC" w:rsidP="00F26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11EC" w:rsidRPr="00960BD2" w14:paraId="79D78BE4" w14:textId="77777777" w:rsidTr="00870D1F">
        <w:trPr>
          <w:trHeight w:val="331"/>
        </w:trPr>
        <w:tc>
          <w:tcPr>
            <w:tcW w:w="1125" w:type="dxa"/>
            <w:shd w:val="clear" w:color="auto" w:fill="auto"/>
            <w:vAlign w:val="center"/>
          </w:tcPr>
          <w:p w14:paraId="7A8B883D" w14:textId="77777777" w:rsidR="00B711EC" w:rsidRPr="00960BD2" w:rsidRDefault="00B711EC" w:rsidP="00441A93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60BD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招生人數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55F6968D" w14:textId="43BF8892" w:rsidR="00B711EC" w:rsidRPr="00960BD2" w:rsidRDefault="00422F3A" w:rsidP="00D80BB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30</w:t>
            </w:r>
            <w:r w:rsidR="00B711EC" w:rsidRPr="00960BD2">
              <w:rPr>
                <w:rFonts w:ascii="標楷體" w:eastAsia="標楷體" w:hAnsi="標楷體" w:cs="新細明體" w:hint="eastAsia"/>
                <w:sz w:val="20"/>
                <w:szCs w:val="20"/>
              </w:rPr>
              <w:t>人(1</w:t>
            </w:r>
            <w:r w:rsidR="005D35A0"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  <w:r w:rsidR="00B711EC" w:rsidRPr="00960BD2">
              <w:rPr>
                <w:rFonts w:ascii="標楷體" w:eastAsia="標楷體" w:hAnsi="標楷體" w:cs="新細明體" w:hint="eastAsia"/>
                <w:sz w:val="20"/>
                <w:szCs w:val="20"/>
              </w:rPr>
              <w:t>人以上即開班)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FFA8BF1" w14:textId="77777777" w:rsidR="00B711EC" w:rsidRPr="00960BD2" w:rsidRDefault="00B711EC" w:rsidP="00F26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B39FA" w:rsidRPr="00960BD2" w14:paraId="0B8EAFB1" w14:textId="77777777" w:rsidTr="00870D1F">
        <w:trPr>
          <w:trHeight w:val="331"/>
        </w:trPr>
        <w:tc>
          <w:tcPr>
            <w:tcW w:w="1125" w:type="dxa"/>
            <w:vMerge w:val="restart"/>
            <w:shd w:val="clear" w:color="auto" w:fill="auto"/>
          </w:tcPr>
          <w:p w14:paraId="5D1EA708" w14:textId="77777777" w:rsidR="003B39FA" w:rsidRPr="00960BD2" w:rsidRDefault="003B39FA" w:rsidP="00E72B4D">
            <w:pPr>
              <w:spacing w:line="30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60BD2">
              <w:rPr>
                <w:rFonts w:ascii="標楷體" w:eastAsia="標楷體" w:hAnsi="標楷體" w:hint="eastAsia"/>
                <w:sz w:val="20"/>
                <w:szCs w:val="20"/>
              </w:rPr>
              <w:t>收費標準及工業局補助優惠方案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BFACBD3" w14:textId="77777777" w:rsidR="003B39FA" w:rsidRPr="00960BD2" w:rsidRDefault="003B39FA" w:rsidP="003B39FA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60BD2">
              <w:rPr>
                <w:rFonts w:ascii="標楷體" w:eastAsia="標楷體" w:hAnsi="標楷體" w:hint="eastAsia"/>
                <w:sz w:val="20"/>
                <w:szCs w:val="20"/>
              </w:rPr>
              <w:t>一般身份別：工業局補助在職班每位學員50%費用(原價NT$</w:t>
            </w:r>
            <w:r w:rsidR="00422F3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960BD2">
              <w:rPr>
                <w:rFonts w:ascii="標楷體" w:eastAsia="標楷體" w:hAnsi="標楷體" w:hint="eastAsia"/>
                <w:sz w:val="20"/>
                <w:szCs w:val="20"/>
              </w:rPr>
              <w:t>,000元，政府補助NT$3,</w:t>
            </w:r>
            <w:r w:rsidR="00422F3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960BD2">
              <w:rPr>
                <w:rFonts w:ascii="標楷體" w:eastAsia="標楷體" w:hAnsi="標楷體" w:hint="eastAsia"/>
                <w:sz w:val="20"/>
                <w:szCs w:val="20"/>
              </w:rPr>
              <w:t>00元)，</w:t>
            </w:r>
            <w:r w:rsidRPr="00960B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學員自付NT$3,</w:t>
            </w:r>
            <w:r w:rsidR="00422F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960B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00元(含講義、茶點)，</w:t>
            </w:r>
            <w:proofErr w:type="gramStart"/>
            <w:r w:rsidRPr="00960B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本班學員</w:t>
            </w:r>
            <w:proofErr w:type="gramEnd"/>
            <w:r w:rsidRPr="00960B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須配合提供學員基本資料表、個人資料同意書及學習試卷，若</w:t>
            </w:r>
            <w:r w:rsidR="008C0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</w:t>
            </w:r>
            <w:r w:rsidRPr="00960B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能配合</w:t>
            </w:r>
            <w:r w:rsidR="00003AC1" w:rsidRPr="00960B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</w:t>
            </w:r>
            <w:r w:rsidRPr="00960B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學員，需付全額費用</w:t>
            </w:r>
          </w:p>
        </w:tc>
        <w:tc>
          <w:tcPr>
            <w:tcW w:w="3402" w:type="dxa"/>
            <w:vMerge/>
            <w:shd w:val="clear" w:color="auto" w:fill="auto"/>
          </w:tcPr>
          <w:p w14:paraId="5F6A4966" w14:textId="77777777" w:rsidR="003B39FA" w:rsidRPr="00960BD2" w:rsidRDefault="003B39FA" w:rsidP="00E72B4D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B39FA" w:rsidRPr="00960BD2" w14:paraId="0DD2E1E8" w14:textId="77777777" w:rsidTr="00870D1F">
        <w:trPr>
          <w:trHeight w:val="331"/>
        </w:trPr>
        <w:tc>
          <w:tcPr>
            <w:tcW w:w="1125" w:type="dxa"/>
            <w:vMerge/>
            <w:shd w:val="clear" w:color="auto" w:fill="auto"/>
          </w:tcPr>
          <w:p w14:paraId="7BF6C069" w14:textId="77777777" w:rsidR="003B39FA" w:rsidRPr="00960BD2" w:rsidRDefault="003B39FA" w:rsidP="00E72B4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4440754E" w14:textId="77777777" w:rsidR="003B39FA" w:rsidRPr="00960BD2" w:rsidRDefault="003B39FA" w:rsidP="00870D1F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60BD2">
              <w:rPr>
                <w:rFonts w:ascii="標楷體" w:eastAsia="標楷體" w:hAnsi="標楷體" w:hint="eastAsia"/>
                <w:sz w:val="20"/>
                <w:szCs w:val="20"/>
              </w:rPr>
              <w:t>特殊身份別：針對「身心障礙者、原住民、低收入戶或工業局擇定重點輔導之中堅企業員工」，工業局補助在職班每位學員70%費用(學員負擔50%降至30%)，每人可享優惠價</w:t>
            </w:r>
            <w:r w:rsidRPr="00960BD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NT$</w:t>
            </w:r>
            <w:r w:rsidR="00422F3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Pr="00960BD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,</w:t>
            </w:r>
            <w:r w:rsidR="00422F3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</w:t>
            </w:r>
            <w:r w:rsidRPr="00960BD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00元</w:t>
            </w:r>
          </w:p>
        </w:tc>
        <w:tc>
          <w:tcPr>
            <w:tcW w:w="3402" w:type="dxa"/>
            <w:vMerge/>
            <w:shd w:val="clear" w:color="auto" w:fill="auto"/>
          </w:tcPr>
          <w:p w14:paraId="77E1003B" w14:textId="77777777" w:rsidR="003B39FA" w:rsidRPr="00960BD2" w:rsidRDefault="003B39FA" w:rsidP="00E72B4D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B39FA" w:rsidRPr="00960BD2" w14:paraId="0EFCCCD2" w14:textId="77777777" w:rsidTr="00870D1F">
        <w:trPr>
          <w:trHeight w:val="331"/>
        </w:trPr>
        <w:tc>
          <w:tcPr>
            <w:tcW w:w="1125" w:type="dxa"/>
            <w:vMerge/>
            <w:shd w:val="clear" w:color="auto" w:fill="auto"/>
          </w:tcPr>
          <w:p w14:paraId="6E31282B" w14:textId="77777777" w:rsidR="003B39FA" w:rsidRPr="00960BD2" w:rsidRDefault="003B39FA" w:rsidP="00E72B4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6EDEDDDF" w14:textId="77777777" w:rsidR="004C6D4F" w:rsidRPr="009E5BB5" w:rsidRDefault="003B39FA" w:rsidP="00ED4337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E5BB5">
              <w:rPr>
                <w:rFonts w:ascii="標楷體" w:eastAsia="標楷體" w:hAnsi="標楷體" w:hint="eastAsia"/>
                <w:b/>
                <w:sz w:val="20"/>
                <w:szCs w:val="20"/>
              </w:rPr>
              <w:t>優惠方式：</w:t>
            </w:r>
            <w:r w:rsidR="006761B9" w:rsidRPr="009E5BB5">
              <w:rPr>
                <w:rFonts w:ascii="標楷體" w:eastAsia="標楷體" w:hAnsi="標楷體" w:hint="eastAsia"/>
                <w:b/>
                <w:sz w:val="20"/>
                <w:szCs w:val="20"/>
              </w:rPr>
              <w:t>棉布印染、絲綢印染、</w:t>
            </w:r>
            <w:r w:rsidR="00BA2202" w:rsidRPr="009E5BB5">
              <w:rPr>
                <w:rFonts w:ascii="標楷體" w:eastAsia="標楷體" w:hAnsi="標楷體" w:hint="eastAsia"/>
                <w:b/>
                <w:sz w:val="20"/>
                <w:szCs w:val="20"/>
              </w:rPr>
              <w:t>織布、絲織</w:t>
            </w:r>
            <w:r w:rsidR="006761B9" w:rsidRPr="009E5BB5">
              <w:rPr>
                <w:rFonts w:ascii="標楷體" w:eastAsia="標楷體" w:hAnsi="標楷體" w:hint="eastAsia"/>
                <w:b/>
                <w:sz w:val="20"/>
                <w:szCs w:val="20"/>
              </w:rPr>
              <w:t>等</w:t>
            </w:r>
            <w:r w:rsidR="00BA2202" w:rsidRPr="009E5BB5">
              <w:rPr>
                <w:rFonts w:ascii="標楷體" w:eastAsia="標楷體" w:hAnsi="標楷體" w:hint="eastAsia"/>
                <w:b/>
                <w:sz w:val="20"/>
                <w:szCs w:val="20"/>
              </w:rPr>
              <w:t>四公會</w:t>
            </w:r>
            <w:r w:rsidR="00422F3A" w:rsidRPr="009E5BB5">
              <w:rPr>
                <w:rFonts w:ascii="標楷體" w:eastAsia="標楷體" w:hAnsi="標楷體" w:hint="eastAsia"/>
                <w:b/>
                <w:sz w:val="20"/>
                <w:szCs w:val="20"/>
              </w:rPr>
              <w:t>會員廠八折優惠價2,400元</w:t>
            </w:r>
            <w:r w:rsidR="004C6D4F" w:rsidRPr="009E5BB5">
              <w:rPr>
                <w:rFonts w:ascii="標楷體" w:eastAsia="標楷體" w:hAnsi="標楷體" w:hint="eastAsia"/>
                <w:b/>
                <w:sz w:val="20"/>
                <w:szCs w:val="20"/>
              </w:rPr>
              <w:t>(以上報名費用含講義、</w:t>
            </w:r>
            <w:r w:rsidR="006761B9" w:rsidRPr="009E5BB5">
              <w:rPr>
                <w:rFonts w:ascii="標楷體" w:eastAsia="標楷體" w:hAnsi="標楷體" w:hint="eastAsia"/>
                <w:b/>
                <w:sz w:val="20"/>
                <w:szCs w:val="20"/>
              </w:rPr>
              <w:t>便當、</w:t>
            </w:r>
            <w:r w:rsidR="004C6D4F" w:rsidRPr="009E5BB5">
              <w:rPr>
                <w:rFonts w:ascii="標楷體" w:eastAsia="標楷體" w:hAnsi="標楷體" w:hint="eastAsia"/>
                <w:b/>
                <w:sz w:val="20"/>
                <w:szCs w:val="20"/>
              </w:rPr>
              <w:t>茶點)。</w:t>
            </w:r>
          </w:p>
          <w:p w14:paraId="76F2B5B6" w14:textId="77777777" w:rsidR="00422F3A" w:rsidRPr="00960BD2" w:rsidRDefault="004C6D4F" w:rsidP="00ED4337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b/>
                <w:color w:val="FFFFFF"/>
                <w:sz w:val="20"/>
                <w:szCs w:val="20"/>
              </w:rPr>
            </w:pPr>
            <w:r w:rsidRPr="009E5BB5">
              <w:rPr>
                <w:rFonts w:ascii="標楷體" w:eastAsia="標楷體" w:hAnsi="標楷體" w:hint="eastAsia"/>
                <w:b/>
                <w:sz w:val="20"/>
                <w:szCs w:val="20"/>
              </w:rPr>
              <w:t>另外，凡報名參加者贈送「複合纖維紗線/織物：浸染實務與工廠精實管理」、「專家系統：複合纖維紗線/織物精</w:t>
            </w:r>
            <w:proofErr w:type="gramStart"/>
            <w:r w:rsidRPr="009E5BB5">
              <w:rPr>
                <w:rFonts w:ascii="標楷體" w:eastAsia="標楷體" w:hAnsi="標楷體" w:hint="eastAsia"/>
                <w:b/>
                <w:sz w:val="20"/>
                <w:szCs w:val="20"/>
              </w:rPr>
              <w:t>實化染程總覽</w:t>
            </w:r>
            <w:proofErr w:type="gramEnd"/>
            <w:r w:rsidRPr="009E5BB5">
              <w:rPr>
                <w:rFonts w:ascii="標楷體" w:eastAsia="標楷體" w:hAnsi="標楷體" w:hint="eastAsia"/>
                <w:b/>
                <w:sz w:val="20"/>
                <w:szCs w:val="20"/>
              </w:rPr>
              <w:t>」各一本(價值1</w:t>
            </w:r>
            <w:r w:rsidRPr="009E5BB5">
              <w:rPr>
                <w:rFonts w:ascii="標楷體" w:eastAsia="標楷體" w:hAnsi="標楷體"/>
                <w:b/>
                <w:sz w:val="20"/>
                <w:szCs w:val="20"/>
              </w:rPr>
              <w:t>,200</w:t>
            </w:r>
            <w:r w:rsidRPr="009E5BB5">
              <w:rPr>
                <w:rFonts w:ascii="標楷體" w:eastAsia="標楷體" w:hAnsi="標楷體" w:hint="eastAsia"/>
                <w:b/>
                <w:sz w:val="20"/>
                <w:szCs w:val="20"/>
              </w:rPr>
              <w:t>元)。</w:t>
            </w:r>
          </w:p>
        </w:tc>
        <w:tc>
          <w:tcPr>
            <w:tcW w:w="3402" w:type="dxa"/>
            <w:vMerge/>
            <w:shd w:val="clear" w:color="auto" w:fill="auto"/>
          </w:tcPr>
          <w:p w14:paraId="5831F124" w14:textId="77777777" w:rsidR="003B39FA" w:rsidRPr="00960BD2" w:rsidRDefault="003B39FA" w:rsidP="00E72B4D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11EC" w:rsidRPr="00960BD2" w14:paraId="34D687C3" w14:textId="77777777" w:rsidTr="00870D1F">
        <w:trPr>
          <w:trHeight w:val="697"/>
        </w:trPr>
        <w:tc>
          <w:tcPr>
            <w:tcW w:w="1125" w:type="dxa"/>
            <w:shd w:val="clear" w:color="auto" w:fill="auto"/>
            <w:vAlign w:val="center"/>
          </w:tcPr>
          <w:p w14:paraId="134A467E" w14:textId="77777777" w:rsidR="00B711EC" w:rsidRPr="00960BD2" w:rsidRDefault="00B711EC" w:rsidP="00441A9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0BD2">
              <w:rPr>
                <w:rFonts w:ascii="標楷體" w:eastAsia="標楷體" w:hAnsi="標楷體" w:hint="eastAsia"/>
                <w:sz w:val="20"/>
                <w:szCs w:val="20"/>
              </w:rPr>
              <w:t>繳費方式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F1E13" w14:textId="77777777" w:rsidR="00B711EC" w:rsidRPr="00960BD2" w:rsidRDefault="00B711EC" w:rsidP="000C03C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60BD2">
              <w:rPr>
                <w:rFonts w:ascii="標楷體" w:eastAsia="標楷體" w:hAnsi="標楷體" w:hint="eastAsia"/>
                <w:sz w:val="20"/>
                <w:szCs w:val="20"/>
              </w:rPr>
              <w:t>滙款ATM</w:t>
            </w:r>
          </w:p>
        </w:tc>
        <w:tc>
          <w:tcPr>
            <w:tcW w:w="4962" w:type="dxa"/>
            <w:shd w:val="clear" w:color="auto" w:fill="auto"/>
          </w:tcPr>
          <w:p w14:paraId="5EB1919F" w14:textId="77777777" w:rsidR="00B711EC" w:rsidRPr="00960BD2" w:rsidRDefault="00B711EC" w:rsidP="00D80BB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60BD2">
              <w:rPr>
                <w:rFonts w:ascii="標楷體" w:eastAsia="標楷體" w:hAnsi="標楷體" w:hint="eastAsia"/>
                <w:sz w:val="20"/>
                <w:szCs w:val="20"/>
              </w:rPr>
              <w:t>戶名：</w:t>
            </w:r>
            <w:r w:rsidR="00422F3A">
              <w:rPr>
                <w:rFonts w:ascii="標楷體" w:eastAsia="標楷體" w:hAnsi="標楷體" w:hint="eastAsia"/>
                <w:sz w:val="20"/>
                <w:szCs w:val="20"/>
              </w:rPr>
              <w:t>台灣區</w:t>
            </w:r>
            <w:r w:rsidR="002A207B">
              <w:rPr>
                <w:rFonts w:ascii="標楷體" w:eastAsia="標楷體" w:hAnsi="標楷體" w:hint="eastAsia"/>
                <w:sz w:val="20"/>
                <w:szCs w:val="20"/>
              </w:rPr>
              <w:t>棉布</w:t>
            </w:r>
            <w:r w:rsidR="007719F3">
              <w:rPr>
                <w:rFonts w:ascii="標楷體" w:eastAsia="標楷體" w:hAnsi="標楷體" w:hint="eastAsia"/>
                <w:sz w:val="20"/>
                <w:szCs w:val="20"/>
              </w:rPr>
              <w:t>印染整理</w:t>
            </w:r>
            <w:r w:rsidR="00422F3A">
              <w:rPr>
                <w:rFonts w:ascii="標楷體" w:eastAsia="標楷體" w:hAnsi="標楷體" w:hint="eastAsia"/>
                <w:sz w:val="20"/>
                <w:szCs w:val="20"/>
              </w:rPr>
              <w:t>工業同業公會</w:t>
            </w:r>
          </w:p>
          <w:p w14:paraId="5D2C6EFB" w14:textId="77777777" w:rsidR="00B711EC" w:rsidRPr="00960BD2" w:rsidRDefault="00B711EC" w:rsidP="00D80BB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60BD2">
              <w:rPr>
                <w:rFonts w:ascii="標楷體" w:eastAsia="標楷體" w:hAnsi="標楷體" w:hint="eastAsia"/>
                <w:sz w:val="20"/>
                <w:szCs w:val="20"/>
              </w:rPr>
              <w:t>行庫代號：</w:t>
            </w:r>
            <w:r w:rsidR="00422F3A">
              <w:rPr>
                <w:rFonts w:ascii="標楷體" w:eastAsia="標楷體" w:hAnsi="標楷體" w:hint="eastAsia"/>
                <w:sz w:val="20"/>
                <w:szCs w:val="20"/>
              </w:rPr>
              <w:t>012</w:t>
            </w:r>
            <w:r w:rsidRPr="00960BD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2F3A">
              <w:rPr>
                <w:rFonts w:ascii="標楷體" w:eastAsia="標楷體" w:hAnsi="標楷體" w:hint="eastAsia"/>
                <w:sz w:val="20"/>
                <w:szCs w:val="20"/>
              </w:rPr>
              <w:t>台北富邦</w:t>
            </w:r>
            <w:r w:rsidRPr="00960BD2">
              <w:rPr>
                <w:rFonts w:ascii="標楷體" w:eastAsia="標楷體" w:hAnsi="標楷體" w:hint="eastAsia"/>
                <w:sz w:val="20"/>
                <w:szCs w:val="20"/>
              </w:rPr>
              <w:t>銀行/</w:t>
            </w:r>
            <w:r w:rsidR="00422F3A">
              <w:rPr>
                <w:rFonts w:ascii="標楷體" w:eastAsia="標楷體" w:hAnsi="標楷體" w:hint="eastAsia"/>
                <w:sz w:val="20"/>
                <w:szCs w:val="20"/>
              </w:rPr>
              <w:t>南門</w:t>
            </w:r>
            <w:r w:rsidRPr="00960BD2">
              <w:rPr>
                <w:rFonts w:ascii="標楷體" w:eastAsia="標楷體" w:hAnsi="標楷體" w:hint="eastAsia"/>
                <w:sz w:val="20"/>
                <w:szCs w:val="20"/>
              </w:rPr>
              <w:t>分行)</w:t>
            </w:r>
          </w:p>
          <w:p w14:paraId="0CAA7472" w14:textId="77777777" w:rsidR="00B711EC" w:rsidRPr="00960BD2" w:rsidRDefault="00B711EC" w:rsidP="004F050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60BD2">
              <w:rPr>
                <w:rFonts w:ascii="標楷體" w:eastAsia="標楷體" w:hAnsi="標楷體" w:hint="eastAsia"/>
                <w:sz w:val="20"/>
                <w:szCs w:val="20"/>
              </w:rPr>
              <w:t>帳號：</w:t>
            </w:r>
            <w:r w:rsidR="00422F3A">
              <w:rPr>
                <w:rFonts w:ascii="標楷體" w:eastAsia="標楷體" w:hAnsi="標楷體" w:hint="eastAsia"/>
                <w:sz w:val="20"/>
                <w:szCs w:val="20"/>
              </w:rPr>
              <w:t>510</w:t>
            </w:r>
            <w:r w:rsidRPr="00960BD2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422F3A">
              <w:rPr>
                <w:rFonts w:ascii="標楷體" w:eastAsia="標楷體" w:hAnsi="標楷體" w:hint="eastAsia"/>
                <w:sz w:val="20"/>
                <w:szCs w:val="20"/>
              </w:rPr>
              <w:t>210</w:t>
            </w:r>
            <w:r w:rsidRPr="00960BD2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FC3DFB">
              <w:rPr>
                <w:rFonts w:ascii="標楷體" w:eastAsia="標楷體" w:hAnsi="標楷體" w:hint="eastAsia"/>
                <w:sz w:val="20"/>
                <w:szCs w:val="20"/>
              </w:rPr>
              <w:t>132226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241E40D" w14:textId="77777777" w:rsidR="00B711EC" w:rsidRPr="00960BD2" w:rsidRDefault="00B711EC" w:rsidP="00F26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11EC" w:rsidRPr="00960BD2" w14:paraId="24A1D98F" w14:textId="77777777" w:rsidTr="00870D1F">
        <w:trPr>
          <w:trHeight w:val="331"/>
        </w:trPr>
        <w:tc>
          <w:tcPr>
            <w:tcW w:w="1125" w:type="dxa"/>
            <w:shd w:val="clear" w:color="auto" w:fill="auto"/>
            <w:vAlign w:val="center"/>
          </w:tcPr>
          <w:p w14:paraId="252310CC" w14:textId="77777777" w:rsidR="00B711EC" w:rsidRPr="00960BD2" w:rsidRDefault="00B711EC" w:rsidP="00441A9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0BD2">
              <w:rPr>
                <w:rFonts w:ascii="標楷體" w:eastAsia="標楷體" w:hAnsi="標楷體" w:hint="eastAsia"/>
                <w:sz w:val="20"/>
                <w:szCs w:val="20"/>
              </w:rPr>
              <w:t>退費標準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4D481B21" w14:textId="77777777" w:rsidR="00B711EC" w:rsidRPr="00782789" w:rsidRDefault="00B711EC" w:rsidP="000C03C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82789">
              <w:rPr>
                <w:rFonts w:ascii="標楷體" w:eastAsia="標楷體" w:hAnsi="標楷體" w:hint="eastAsia"/>
                <w:b/>
                <w:bCs/>
                <w:spacing w:val="10"/>
                <w:sz w:val="20"/>
                <w:szCs w:val="20"/>
              </w:rPr>
              <w:t>※報名繳費後不克參加者，請務必於</w:t>
            </w:r>
            <w:r w:rsidR="00A10F1F" w:rsidRPr="00782789">
              <w:rPr>
                <w:rFonts w:ascii="標楷體" w:eastAsia="標楷體" w:hAnsi="標楷體" w:hint="eastAsia"/>
                <w:b/>
                <w:bCs/>
                <w:spacing w:val="10"/>
                <w:sz w:val="20"/>
                <w:szCs w:val="20"/>
              </w:rPr>
              <w:t>開課</w:t>
            </w:r>
            <w:r w:rsidRPr="00782789">
              <w:rPr>
                <w:rFonts w:ascii="標楷體" w:eastAsia="標楷體" w:hAnsi="標楷體" w:hint="eastAsia"/>
                <w:b/>
                <w:bCs/>
                <w:spacing w:val="10"/>
                <w:sz w:val="20"/>
                <w:szCs w:val="20"/>
              </w:rPr>
              <w:t>前三日告知取消；未告知取消者，視同參加不予退費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245A398" w14:textId="77777777" w:rsidR="00B711EC" w:rsidRPr="00960BD2" w:rsidRDefault="00B711EC" w:rsidP="00F26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11EC" w:rsidRPr="00960BD2" w14:paraId="6151A2E9" w14:textId="77777777" w:rsidTr="00870D1F">
        <w:trPr>
          <w:trHeight w:val="331"/>
        </w:trPr>
        <w:tc>
          <w:tcPr>
            <w:tcW w:w="1125" w:type="dxa"/>
            <w:shd w:val="clear" w:color="auto" w:fill="auto"/>
            <w:vAlign w:val="center"/>
          </w:tcPr>
          <w:p w14:paraId="70240688" w14:textId="77777777" w:rsidR="00B711EC" w:rsidRPr="00960BD2" w:rsidRDefault="00B711EC" w:rsidP="004007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0B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聯絡方式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2FEC80D2" w14:textId="451F7A0C" w:rsidR="009E5BB5" w:rsidRDefault="00B711EC" w:rsidP="009E5BB5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60BD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聯絡人：</w:t>
            </w:r>
            <w:r w:rsidR="002A207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簡</w:t>
            </w:r>
            <w:r w:rsidR="009B0BD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小姐</w:t>
            </w:r>
            <w:r w:rsidR="002A207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、羅</w:t>
            </w:r>
            <w:r w:rsidR="009B0BD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小姐</w:t>
            </w:r>
            <w:r w:rsidRPr="00960BD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電話：0</w:t>
            </w:r>
            <w:r w:rsidR="001C210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960BD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-</w:t>
            </w:r>
            <w:r w:rsidR="001C210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="007719F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</w:t>
            </w:r>
            <w:r w:rsidR="002A207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211095</w:t>
            </w:r>
            <w:r w:rsidRPr="00960BD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</w:t>
            </w:r>
          </w:p>
          <w:p w14:paraId="08757007" w14:textId="5FC1FBFA" w:rsidR="00B711EC" w:rsidRPr="00960BD2" w:rsidRDefault="00B711EC" w:rsidP="009E5BB5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60BD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傳真：0</w:t>
            </w:r>
            <w:r w:rsidR="001C210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960BD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-</w:t>
            </w:r>
            <w:r w:rsidR="001C210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="007719F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</w:t>
            </w:r>
            <w:r w:rsidR="002A207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223522</w:t>
            </w:r>
            <w:r w:rsidRPr="00960BD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Pr="00960BD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E-mail：</w:t>
            </w:r>
            <w:r w:rsidR="002A207B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t</w:t>
            </w:r>
            <w:r w:rsidR="002A207B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pdfia</w:t>
            </w:r>
            <w:r w:rsidR="001C210B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@textiles.org.tw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C576F32" w14:textId="77777777" w:rsidR="00B711EC" w:rsidRPr="00960BD2" w:rsidRDefault="00B711EC" w:rsidP="004007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39BC6F5" w14:textId="77777777" w:rsidR="00FC444B" w:rsidRDefault="00FC444B" w:rsidP="00A835DC">
      <w:pPr>
        <w:spacing w:beforeLines="100" w:before="360" w:line="400" w:lineRule="exact"/>
        <w:ind w:leftChars="-60" w:left="-3" w:hangingChars="54" w:hanging="141"/>
        <w:rPr>
          <w:rFonts w:ascii="標楷體" w:eastAsia="標楷體" w:hAnsi="標楷體"/>
          <w:b/>
          <w:bCs/>
          <w:sz w:val="26"/>
          <w:szCs w:val="26"/>
        </w:rPr>
      </w:pPr>
    </w:p>
    <w:p w14:paraId="1F3DE178" w14:textId="2CAAFCB7" w:rsidR="00C87EF6" w:rsidRPr="00FC444B" w:rsidRDefault="00FC444B" w:rsidP="00FC444B">
      <w:pPr>
        <w:spacing w:beforeLines="100" w:before="360" w:line="400" w:lineRule="exact"/>
        <w:ind w:leftChars="-60" w:left="7" w:hangingChars="54" w:hanging="151"/>
        <w:jc w:val="center"/>
        <w:rPr>
          <w:rFonts w:ascii="標楷體" w:eastAsia="標楷體" w:hAnsi="標楷體"/>
          <w:b/>
          <w:bCs/>
          <w:spacing w:val="10"/>
          <w:sz w:val="28"/>
          <w:szCs w:val="28"/>
        </w:rPr>
      </w:pPr>
      <w:bookmarkStart w:id="1" w:name="_Hlk98332969"/>
      <w:r w:rsidRPr="00FC444B">
        <w:rPr>
          <w:rFonts w:ascii="標楷體" w:eastAsia="標楷體" w:hAnsi="標楷體" w:hint="eastAsia"/>
          <w:b/>
          <w:bCs/>
          <w:noProof/>
          <w:sz w:val="28"/>
          <w:szCs w:val="28"/>
        </w:rPr>
        <w:lastRenderedPageBreak/>
        <w:t>紡織產業「節能染色技術」與「低碳到淨零」實務操作應用</w:t>
      </w:r>
      <w:r w:rsidR="00C87EF6" w:rsidRPr="00FC444B">
        <w:rPr>
          <w:rFonts w:ascii="標楷體" w:eastAsia="標楷體" w:hAnsi="標楷體"/>
          <w:b/>
          <w:bCs/>
          <w:spacing w:val="10"/>
          <w:sz w:val="28"/>
          <w:szCs w:val="28"/>
        </w:rPr>
        <w:t>報名表</w:t>
      </w:r>
      <w:bookmarkEnd w:id="1"/>
    </w:p>
    <w:p w14:paraId="2B1A82B4" w14:textId="77777777" w:rsidR="0043228D" w:rsidRPr="0043228D" w:rsidRDefault="0043228D" w:rsidP="0043228D">
      <w:pPr>
        <w:rPr>
          <w:rFonts w:ascii="Calibri" w:hAnsi="Calibri" w:cs="Calibri"/>
          <w:b/>
          <w:bCs/>
          <w:color w:val="FF0000"/>
        </w:rPr>
      </w:pPr>
      <w:r w:rsidRPr="0043228D">
        <w:rPr>
          <w:rFonts w:ascii="Calibri" w:hAnsi="Calibri" w:cs="Calibri" w:hint="eastAsia"/>
          <w:b/>
          <w:bCs/>
          <w:color w:val="FF0000"/>
        </w:rPr>
        <w:t>報名網址：</w:t>
      </w:r>
      <w:hyperlink r:id="rId7" w:history="1">
        <w:r w:rsidRPr="0043228D">
          <w:rPr>
            <w:rStyle w:val="a8"/>
            <w:rFonts w:ascii="Calibri" w:hAnsi="Calibri" w:cs="Calibri"/>
            <w:b/>
            <w:bCs/>
            <w:color w:val="FF0000"/>
          </w:rPr>
          <w:t>https://forms.gle/Epr</w:t>
        </w:r>
        <w:r w:rsidRPr="0043228D">
          <w:rPr>
            <w:rStyle w:val="a8"/>
            <w:rFonts w:ascii="Calibri" w:hAnsi="Calibri" w:cs="Calibri"/>
            <w:b/>
            <w:bCs/>
            <w:color w:val="FF0000"/>
          </w:rPr>
          <w:t>L</w:t>
        </w:r>
        <w:r w:rsidRPr="0043228D">
          <w:rPr>
            <w:rStyle w:val="a8"/>
            <w:rFonts w:ascii="Calibri" w:hAnsi="Calibri" w:cs="Calibri"/>
            <w:b/>
            <w:bCs/>
            <w:color w:val="FF0000"/>
          </w:rPr>
          <w:t>Y4CBAmjiiusc9</w:t>
        </w:r>
      </w:hyperlink>
    </w:p>
    <w:p w14:paraId="23FF84B9" w14:textId="31F1FA42" w:rsidR="00976799" w:rsidRPr="007507E0" w:rsidRDefault="004007E8" w:rsidP="0043228D">
      <w:pPr>
        <w:rPr>
          <w:rFonts w:ascii="標楷體" w:eastAsia="標楷體" w:hAnsi="標楷體"/>
          <w:b/>
          <w:bCs/>
          <w:spacing w:val="10"/>
          <w:sz w:val="26"/>
          <w:szCs w:val="26"/>
        </w:rPr>
      </w:pPr>
      <w:r w:rsidRPr="007507E0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敬請於上課前將報名表傳真至</w:t>
      </w:r>
      <w:r w:rsidR="00A0670E" w:rsidRPr="007507E0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0</w:t>
      </w:r>
      <w:r w:rsidR="001C210B" w:rsidRPr="007507E0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2</w:t>
      </w:r>
      <w:r w:rsidR="00A0670E" w:rsidRPr="007507E0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-</w:t>
      </w:r>
      <w:r w:rsidR="007719F3" w:rsidRPr="007507E0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23</w:t>
      </w:r>
      <w:r w:rsidR="002A207B">
        <w:rPr>
          <w:rFonts w:ascii="標楷體" w:eastAsia="標楷體" w:hAnsi="標楷體"/>
          <w:b/>
          <w:bCs/>
          <w:spacing w:val="10"/>
          <w:sz w:val="26"/>
          <w:szCs w:val="26"/>
        </w:rPr>
        <w:t>223522</w:t>
      </w:r>
      <w:r w:rsidR="00A0670E" w:rsidRPr="007507E0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或</w:t>
      </w:r>
      <w:r w:rsidR="002A207B" w:rsidRPr="009B0BDC">
        <w:rPr>
          <w:rFonts w:ascii="標楷體" w:eastAsia="標楷體" w:hAnsi="標楷體" w:hint="eastAsia"/>
          <w:b/>
          <w:bCs/>
          <w:color w:val="000000" w:themeColor="text1"/>
          <w:spacing w:val="10"/>
          <w:sz w:val="26"/>
          <w:szCs w:val="26"/>
        </w:rPr>
        <w:t>t</w:t>
      </w:r>
      <w:r w:rsidR="002A207B" w:rsidRPr="009B0BDC">
        <w:rPr>
          <w:rFonts w:ascii="標楷體" w:eastAsia="標楷體" w:hAnsi="標楷體"/>
          <w:b/>
          <w:bCs/>
          <w:color w:val="000000" w:themeColor="text1"/>
          <w:spacing w:val="10"/>
          <w:sz w:val="26"/>
          <w:szCs w:val="26"/>
        </w:rPr>
        <w:t>pdfia</w:t>
      </w:r>
      <w:hyperlink r:id="rId8" w:history="1">
        <w:r w:rsidR="002A207B" w:rsidRPr="009B0BDC">
          <w:rPr>
            <w:rStyle w:val="a8"/>
            <w:rFonts w:ascii="標楷體" w:eastAsia="標楷體" w:hAnsi="標楷體" w:hint="eastAsia"/>
            <w:b/>
            <w:bCs/>
            <w:color w:val="000000" w:themeColor="text1"/>
            <w:sz w:val="26"/>
            <w:szCs w:val="26"/>
          </w:rPr>
          <w:t>@textiles.org.tw</w:t>
        </w:r>
      </w:hyperlink>
      <w:r w:rsidR="00A0670E" w:rsidRPr="007507E0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 xml:space="preserve"> </w:t>
      </w:r>
      <w:r w:rsidR="002A207B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羅</w:t>
      </w:r>
      <w:r w:rsidR="00A0670E" w:rsidRPr="007507E0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小姐收</w:t>
      </w:r>
    </w:p>
    <w:p w14:paraId="1C9375AA" w14:textId="77777777" w:rsidR="00337827" w:rsidRDefault="00337827" w:rsidP="00A835DC">
      <w:pPr>
        <w:spacing w:line="400" w:lineRule="exact"/>
        <w:rPr>
          <w:rFonts w:ascii="標楷體" w:eastAsia="標楷體" w:hAnsi="標楷體"/>
          <w:b/>
          <w:bCs/>
          <w:sz w:val="18"/>
          <w:szCs w:val="18"/>
        </w:rPr>
      </w:pPr>
      <w:r w:rsidRPr="00960BD2">
        <w:rPr>
          <w:rFonts w:ascii="標楷體" w:eastAsia="標楷體" w:hAnsi="標楷體" w:hint="eastAsia"/>
          <w:b/>
          <w:sz w:val="18"/>
          <w:szCs w:val="18"/>
        </w:rPr>
        <w:t xml:space="preserve">報名表若不敷使用，請自行影印 </w:t>
      </w:r>
      <w:r w:rsidRPr="0043125F">
        <w:rPr>
          <w:rFonts w:ascii="標楷體" w:eastAsia="標楷體" w:hAnsi="標楷體" w:hint="eastAsia"/>
          <w:b/>
          <w:bCs/>
          <w:sz w:val="18"/>
          <w:szCs w:val="18"/>
        </w:rPr>
        <w:t>※貴公司若不願意收到課程招生簡章相關訊息，請依上述資訊回覆告知，造成不便敬請見諒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606"/>
        <w:gridCol w:w="1194"/>
        <w:gridCol w:w="594"/>
        <w:gridCol w:w="1269"/>
        <w:gridCol w:w="1159"/>
        <w:gridCol w:w="248"/>
        <w:gridCol w:w="1550"/>
        <w:gridCol w:w="187"/>
        <w:gridCol w:w="2272"/>
      </w:tblGrid>
      <w:tr w:rsidR="00E75384" w:rsidRPr="00960BD2" w14:paraId="629828D1" w14:textId="77777777" w:rsidTr="00DE55B7">
        <w:trPr>
          <w:trHeight w:val="262"/>
        </w:trPr>
        <w:tc>
          <w:tcPr>
            <w:tcW w:w="1276" w:type="dxa"/>
            <w:shd w:val="clear" w:color="auto" w:fill="auto"/>
          </w:tcPr>
          <w:p w14:paraId="6015C708" w14:textId="77777777" w:rsidR="00E75384" w:rsidRPr="00960BD2" w:rsidRDefault="00E75384" w:rsidP="00DE55B7">
            <w:pPr>
              <w:spacing w:line="400" w:lineRule="exact"/>
              <w:rPr>
                <w:rFonts w:ascii="標楷體" w:eastAsia="標楷體" w:hAnsi="標楷體"/>
                <w:vanish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  <w:szCs w:val="22"/>
              </w:rPr>
              <w:t>公司名稱</w:t>
            </w:r>
          </w:p>
        </w:tc>
        <w:tc>
          <w:tcPr>
            <w:tcW w:w="4853" w:type="dxa"/>
            <w:gridSpan w:val="5"/>
            <w:shd w:val="clear" w:color="auto" w:fill="auto"/>
          </w:tcPr>
          <w:p w14:paraId="3E817AAA" w14:textId="77777777" w:rsidR="00E75384" w:rsidRPr="00960BD2" w:rsidRDefault="00E75384" w:rsidP="00DE55B7">
            <w:pPr>
              <w:spacing w:line="400" w:lineRule="exact"/>
              <w:rPr>
                <w:rFonts w:ascii="標楷體" w:eastAsia="標楷體" w:hAnsi="標楷體"/>
                <w:vanish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14:paraId="084B8FCC" w14:textId="77777777" w:rsidR="00E75384" w:rsidRPr="00960BD2" w:rsidRDefault="00E75384" w:rsidP="00DE55B7">
            <w:pPr>
              <w:spacing w:line="400" w:lineRule="exact"/>
              <w:rPr>
                <w:rFonts w:ascii="標楷體" w:eastAsia="標楷體" w:hAnsi="標楷體"/>
                <w:vanish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  <w:szCs w:val="22"/>
              </w:rPr>
              <w:t>統一編號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55D835E3" w14:textId="77777777" w:rsidR="00E75384" w:rsidRPr="00960BD2" w:rsidRDefault="00E75384" w:rsidP="00DE55B7">
            <w:pPr>
              <w:spacing w:line="400" w:lineRule="exact"/>
              <w:rPr>
                <w:rFonts w:ascii="標楷體" w:eastAsia="標楷體" w:hAnsi="標楷體"/>
                <w:vanish/>
              </w:rPr>
            </w:pPr>
          </w:p>
        </w:tc>
      </w:tr>
      <w:tr w:rsidR="00E75384" w:rsidRPr="00960BD2" w14:paraId="385EC84A" w14:textId="77777777" w:rsidTr="00DE55B7">
        <w:trPr>
          <w:trHeight w:val="423"/>
        </w:trPr>
        <w:tc>
          <w:tcPr>
            <w:tcW w:w="1276" w:type="dxa"/>
            <w:shd w:val="clear" w:color="auto" w:fill="auto"/>
          </w:tcPr>
          <w:p w14:paraId="0262D496" w14:textId="77777777" w:rsidR="00E75384" w:rsidRPr="00960BD2" w:rsidRDefault="00E75384" w:rsidP="00DE55B7">
            <w:pPr>
              <w:spacing w:line="400" w:lineRule="exact"/>
              <w:rPr>
                <w:rFonts w:ascii="標楷體" w:eastAsia="標楷體" w:hAnsi="標楷體"/>
                <w:vanish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  <w:szCs w:val="22"/>
              </w:rPr>
              <w:t>聯絡電話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24823F3B" w14:textId="77777777" w:rsidR="00E75384" w:rsidRPr="00F44EA1" w:rsidRDefault="00E75384" w:rsidP="00DE55B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14:paraId="33C091E1" w14:textId="77777777" w:rsidR="00E75384" w:rsidRPr="00960BD2" w:rsidRDefault="00E75384" w:rsidP="00DE55B7">
            <w:pPr>
              <w:spacing w:line="400" w:lineRule="exact"/>
              <w:rPr>
                <w:rFonts w:ascii="標楷體" w:eastAsia="標楷體" w:hAnsi="標楷體"/>
                <w:vanish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  <w:szCs w:val="22"/>
              </w:rPr>
              <w:t>傳真號碼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DA92E3D" w14:textId="77777777" w:rsidR="00E75384" w:rsidRPr="00960BD2" w:rsidRDefault="00E75384" w:rsidP="00DE55B7">
            <w:pPr>
              <w:spacing w:line="400" w:lineRule="exact"/>
              <w:rPr>
                <w:rFonts w:ascii="標楷體" w:eastAsia="標楷體" w:hAnsi="標楷體"/>
                <w:vanish/>
              </w:rPr>
            </w:pPr>
          </w:p>
        </w:tc>
        <w:tc>
          <w:tcPr>
            <w:tcW w:w="1559" w:type="dxa"/>
            <w:shd w:val="clear" w:color="auto" w:fill="auto"/>
          </w:tcPr>
          <w:p w14:paraId="5E5FE1A1" w14:textId="77777777" w:rsidR="00E75384" w:rsidRPr="00960BD2" w:rsidRDefault="00E75384" w:rsidP="00DE55B7">
            <w:pPr>
              <w:spacing w:line="400" w:lineRule="exact"/>
              <w:jc w:val="center"/>
              <w:rPr>
                <w:rFonts w:ascii="標楷體" w:eastAsia="標楷體" w:hAnsi="標楷體"/>
                <w:b/>
                <w:vanish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  <w:szCs w:val="22"/>
              </w:rPr>
              <w:t>聯絡人/電話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1F5FC6EA" w14:textId="77777777" w:rsidR="00E75384" w:rsidRPr="00960BD2" w:rsidRDefault="00E75384" w:rsidP="00DE55B7">
            <w:pPr>
              <w:spacing w:line="400" w:lineRule="exact"/>
              <w:rPr>
                <w:rFonts w:ascii="標楷體" w:eastAsia="標楷體" w:hAnsi="標楷體"/>
                <w:vanish/>
              </w:rPr>
            </w:pPr>
          </w:p>
        </w:tc>
      </w:tr>
      <w:tr w:rsidR="00E75384" w:rsidRPr="00960BD2" w14:paraId="176AC308" w14:textId="77777777" w:rsidTr="00DE55B7">
        <w:trPr>
          <w:trHeight w:val="415"/>
        </w:trPr>
        <w:tc>
          <w:tcPr>
            <w:tcW w:w="1276" w:type="dxa"/>
            <w:shd w:val="clear" w:color="auto" w:fill="auto"/>
          </w:tcPr>
          <w:p w14:paraId="27368B16" w14:textId="77777777" w:rsidR="00E75384" w:rsidRPr="00960BD2" w:rsidRDefault="00E75384" w:rsidP="00DE55B7">
            <w:pPr>
              <w:spacing w:line="400" w:lineRule="exact"/>
              <w:rPr>
                <w:rFonts w:ascii="標楷體" w:eastAsia="標楷體" w:hAnsi="標楷體"/>
                <w:vanish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  <w:szCs w:val="22"/>
              </w:rPr>
              <w:t>聯絡地址</w:t>
            </w:r>
          </w:p>
        </w:tc>
        <w:tc>
          <w:tcPr>
            <w:tcW w:w="9139" w:type="dxa"/>
            <w:gridSpan w:val="9"/>
            <w:shd w:val="clear" w:color="auto" w:fill="auto"/>
          </w:tcPr>
          <w:p w14:paraId="72829A6A" w14:textId="77777777" w:rsidR="00E75384" w:rsidRPr="00960BD2" w:rsidRDefault="00E75384" w:rsidP="00DE55B7">
            <w:pPr>
              <w:spacing w:line="400" w:lineRule="exact"/>
              <w:rPr>
                <w:rFonts w:ascii="標楷體" w:eastAsia="標楷體" w:hAnsi="標楷體"/>
                <w:vanish/>
              </w:rPr>
            </w:pPr>
          </w:p>
        </w:tc>
      </w:tr>
      <w:tr w:rsidR="00E75384" w:rsidRPr="00960BD2" w14:paraId="6E1486E0" w14:textId="77777777" w:rsidTr="00DE55B7">
        <w:trPr>
          <w:trHeight w:val="375"/>
        </w:trPr>
        <w:tc>
          <w:tcPr>
            <w:tcW w:w="1887" w:type="dxa"/>
            <w:gridSpan w:val="2"/>
            <w:shd w:val="clear" w:color="auto" w:fill="auto"/>
          </w:tcPr>
          <w:p w14:paraId="75C8BA62" w14:textId="77777777" w:rsidR="00E75384" w:rsidRPr="00960BD2" w:rsidRDefault="00E75384" w:rsidP="00DE55B7">
            <w:pPr>
              <w:spacing w:line="400" w:lineRule="exact"/>
              <w:jc w:val="center"/>
              <w:rPr>
                <w:rFonts w:ascii="標楷體" w:eastAsia="標楷體" w:hAnsi="標楷體"/>
                <w:vanish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  <w:szCs w:val="22"/>
              </w:rPr>
              <w:t>參加姓名</w:t>
            </w:r>
          </w:p>
        </w:tc>
        <w:tc>
          <w:tcPr>
            <w:tcW w:w="1200" w:type="dxa"/>
            <w:shd w:val="clear" w:color="auto" w:fill="auto"/>
          </w:tcPr>
          <w:p w14:paraId="30A32F73" w14:textId="77777777" w:rsidR="00E75384" w:rsidRPr="00960BD2" w:rsidRDefault="00E75384" w:rsidP="00DE55B7">
            <w:pPr>
              <w:spacing w:line="400" w:lineRule="exact"/>
              <w:jc w:val="center"/>
              <w:rPr>
                <w:rFonts w:ascii="標楷體" w:eastAsia="標楷體" w:hAnsi="標楷體"/>
                <w:vanish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  <w:szCs w:val="22"/>
              </w:rPr>
              <w:t>職稱</w:t>
            </w:r>
          </w:p>
        </w:tc>
        <w:tc>
          <w:tcPr>
            <w:tcW w:w="5040" w:type="dxa"/>
            <w:gridSpan w:val="6"/>
            <w:shd w:val="clear" w:color="auto" w:fill="auto"/>
          </w:tcPr>
          <w:p w14:paraId="7F600D57" w14:textId="77777777" w:rsidR="00E75384" w:rsidRPr="006274C4" w:rsidRDefault="00E75384" w:rsidP="00DE55B7">
            <w:pPr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  <w:vanish/>
                <w:sz w:val="22"/>
                <w:szCs w:val="22"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  <w:szCs w:val="22"/>
              </w:rPr>
              <w:t>電子郵件</w:t>
            </w:r>
          </w:p>
        </w:tc>
        <w:tc>
          <w:tcPr>
            <w:tcW w:w="2288" w:type="dxa"/>
            <w:shd w:val="clear" w:color="auto" w:fill="auto"/>
          </w:tcPr>
          <w:p w14:paraId="22ECB626" w14:textId="77777777" w:rsidR="008C2832" w:rsidRPr="006274C4" w:rsidRDefault="008C2832" w:rsidP="008C2832">
            <w:pPr>
              <w:spacing w:line="400" w:lineRule="exact"/>
              <w:rPr>
                <w:rFonts w:ascii="標楷體" w:eastAsia="標楷體" w:hAnsi="標楷體"/>
                <w:vanish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pacing w:val="10"/>
                <w:sz w:val="22"/>
                <w:szCs w:val="22"/>
              </w:rPr>
              <w:t>所屬公會會員</w:t>
            </w:r>
          </w:p>
        </w:tc>
      </w:tr>
      <w:tr w:rsidR="00BA2202" w:rsidRPr="00960BD2" w14:paraId="689739EB" w14:textId="77777777" w:rsidTr="00DE55B7">
        <w:trPr>
          <w:trHeight w:val="375"/>
          <w:hidden/>
        </w:trPr>
        <w:tc>
          <w:tcPr>
            <w:tcW w:w="1887" w:type="dxa"/>
            <w:gridSpan w:val="2"/>
            <w:shd w:val="clear" w:color="auto" w:fill="auto"/>
          </w:tcPr>
          <w:p w14:paraId="24872C9F" w14:textId="77777777" w:rsidR="00BA2202" w:rsidRPr="00960BD2" w:rsidRDefault="00BA2202" w:rsidP="00DE55B7">
            <w:pPr>
              <w:spacing w:line="400" w:lineRule="exact"/>
              <w:jc w:val="both"/>
              <w:rPr>
                <w:rFonts w:ascii="標楷體" w:eastAsia="標楷體" w:hAnsi="標楷體"/>
                <w:vanish/>
              </w:rPr>
            </w:pPr>
          </w:p>
        </w:tc>
        <w:tc>
          <w:tcPr>
            <w:tcW w:w="1200" w:type="dxa"/>
            <w:shd w:val="clear" w:color="auto" w:fill="auto"/>
          </w:tcPr>
          <w:p w14:paraId="70C7A34E" w14:textId="77777777" w:rsidR="00BA2202" w:rsidRPr="00960BD2" w:rsidRDefault="00BA2202" w:rsidP="00DE55B7">
            <w:pPr>
              <w:spacing w:line="400" w:lineRule="exact"/>
              <w:jc w:val="both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  <w:tc>
          <w:tcPr>
            <w:tcW w:w="5040" w:type="dxa"/>
            <w:gridSpan w:val="6"/>
            <w:shd w:val="clear" w:color="auto" w:fill="auto"/>
          </w:tcPr>
          <w:p w14:paraId="35D0D57B" w14:textId="77777777" w:rsidR="00BA2202" w:rsidRPr="006274C4" w:rsidRDefault="00BA2202" w:rsidP="00DE55B7">
            <w:pPr>
              <w:spacing w:line="400" w:lineRule="exact"/>
              <w:jc w:val="right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14:paraId="279AAA20" w14:textId="77777777" w:rsidR="00C87EF6" w:rsidRDefault="00BA2202" w:rsidP="00BA2202">
            <w:pPr>
              <w:spacing w:line="400" w:lineRule="exact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pacing w:val="10"/>
                <w:sz w:val="22"/>
                <w:szCs w:val="22"/>
              </w:rPr>
              <w:t>□</w:t>
            </w:r>
            <w:r w:rsidR="00C87EF6">
              <w:rPr>
                <w:rFonts w:ascii="標楷體" w:eastAsia="標楷體" w:hAnsi="標楷體" w:hint="eastAsia"/>
                <w:bCs/>
                <w:spacing w:val="10"/>
                <w:sz w:val="22"/>
                <w:szCs w:val="22"/>
              </w:rPr>
              <w:t>棉布印染公會</w:t>
            </w:r>
          </w:p>
          <w:p w14:paraId="737D4A50" w14:textId="77777777" w:rsidR="0077478F" w:rsidRDefault="00C87EF6" w:rsidP="00BA2202">
            <w:pPr>
              <w:spacing w:line="400" w:lineRule="exact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pacing w:val="10"/>
                <w:sz w:val="22"/>
                <w:szCs w:val="22"/>
              </w:rPr>
              <w:t>□</w:t>
            </w:r>
            <w:r w:rsidR="0026122E">
              <w:rPr>
                <w:rFonts w:ascii="標楷體" w:eastAsia="標楷體" w:hAnsi="標楷體" w:hint="eastAsia"/>
                <w:bCs/>
                <w:spacing w:val="10"/>
                <w:sz w:val="22"/>
                <w:szCs w:val="22"/>
              </w:rPr>
              <w:t>絲綢印染公會</w:t>
            </w:r>
          </w:p>
          <w:p w14:paraId="2898E436" w14:textId="77777777" w:rsidR="00BA2202" w:rsidRDefault="0026122E" w:rsidP="00BA2202">
            <w:pPr>
              <w:spacing w:line="400" w:lineRule="exact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pacing w:val="10"/>
                <w:sz w:val="22"/>
                <w:szCs w:val="22"/>
              </w:rPr>
              <w:t>□</w:t>
            </w:r>
            <w:r w:rsidR="00BA2202">
              <w:rPr>
                <w:rFonts w:ascii="標楷體" w:eastAsia="標楷體" w:hAnsi="標楷體" w:hint="eastAsia"/>
                <w:bCs/>
                <w:spacing w:val="10"/>
                <w:sz w:val="22"/>
                <w:szCs w:val="22"/>
              </w:rPr>
              <w:t>織布公會</w:t>
            </w:r>
          </w:p>
          <w:p w14:paraId="4DBBDCFF" w14:textId="77777777" w:rsidR="00BA2202" w:rsidRDefault="00BA2202" w:rsidP="0026122E">
            <w:pPr>
              <w:spacing w:line="400" w:lineRule="exact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pacing w:val="10"/>
                <w:sz w:val="22"/>
                <w:szCs w:val="22"/>
              </w:rPr>
              <w:t>□絲織公會</w:t>
            </w:r>
          </w:p>
          <w:p w14:paraId="0C77BCEB" w14:textId="2DDE8C5F" w:rsidR="00C9119E" w:rsidRPr="006274C4" w:rsidRDefault="00C9119E" w:rsidP="0026122E">
            <w:pPr>
              <w:spacing w:line="400" w:lineRule="exact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</w:tr>
      <w:tr w:rsidR="00BA2202" w:rsidRPr="00960BD2" w14:paraId="367FCF10" w14:textId="77777777" w:rsidTr="00DE55B7">
        <w:trPr>
          <w:trHeight w:val="375"/>
          <w:hidden/>
        </w:trPr>
        <w:tc>
          <w:tcPr>
            <w:tcW w:w="1887" w:type="dxa"/>
            <w:gridSpan w:val="2"/>
            <w:shd w:val="clear" w:color="auto" w:fill="auto"/>
          </w:tcPr>
          <w:p w14:paraId="0C95CF34" w14:textId="77777777" w:rsidR="00BA2202" w:rsidRPr="00960BD2" w:rsidRDefault="00BA2202" w:rsidP="00DE55B7">
            <w:pPr>
              <w:spacing w:line="400" w:lineRule="exact"/>
              <w:jc w:val="both"/>
              <w:rPr>
                <w:rFonts w:ascii="標楷體" w:eastAsia="標楷體" w:hAnsi="標楷體"/>
                <w:vanish/>
              </w:rPr>
            </w:pPr>
          </w:p>
        </w:tc>
        <w:tc>
          <w:tcPr>
            <w:tcW w:w="1200" w:type="dxa"/>
            <w:shd w:val="clear" w:color="auto" w:fill="auto"/>
          </w:tcPr>
          <w:p w14:paraId="6A3AC7C5" w14:textId="77777777" w:rsidR="00BA2202" w:rsidRPr="00960BD2" w:rsidRDefault="00BA2202" w:rsidP="00DE55B7">
            <w:pPr>
              <w:spacing w:line="400" w:lineRule="exact"/>
              <w:jc w:val="both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  <w:tc>
          <w:tcPr>
            <w:tcW w:w="5040" w:type="dxa"/>
            <w:gridSpan w:val="6"/>
            <w:shd w:val="clear" w:color="auto" w:fill="auto"/>
          </w:tcPr>
          <w:p w14:paraId="6C0EAE26" w14:textId="77777777" w:rsidR="00BA2202" w:rsidRPr="006274C4" w:rsidRDefault="00BA2202" w:rsidP="00DE55B7">
            <w:pPr>
              <w:spacing w:line="400" w:lineRule="exact"/>
              <w:jc w:val="right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14:paraId="0A3BE2FE" w14:textId="77777777" w:rsidR="00BA2202" w:rsidRPr="006274C4" w:rsidRDefault="00BA2202" w:rsidP="00DE55B7">
            <w:pPr>
              <w:spacing w:line="400" w:lineRule="exact"/>
              <w:jc w:val="right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</w:tr>
      <w:tr w:rsidR="00BA2202" w:rsidRPr="00960BD2" w14:paraId="42CA0618" w14:textId="77777777" w:rsidTr="00DE55B7">
        <w:trPr>
          <w:trHeight w:val="375"/>
          <w:hidden/>
        </w:trPr>
        <w:tc>
          <w:tcPr>
            <w:tcW w:w="1887" w:type="dxa"/>
            <w:gridSpan w:val="2"/>
            <w:shd w:val="clear" w:color="auto" w:fill="auto"/>
          </w:tcPr>
          <w:p w14:paraId="603779C5" w14:textId="77777777" w:rsidR="00BA2202" w:rsidRPr="00960BD2" w:rsidRDefault="00BA2202" w:rsidP="00DE55B7">
            <w:pPr>
              <w:spacing w:line="400" w:lineRule="exact"/>
              <w:jc w:val="both"/>
              <w:rPr>
                <w:rFonts w:ascii="標楷體" w:eastAsia="標楷體" w:hAnsi="標楷體"/>
                <w:vanish/>
              </w:rPr>
            </w:pPr>
          </w:p>
        </w:tc>
        <w:tc>
          <w:tcPr>
            <w:tcW w:w="1200" w:type="dxa"/>
            <w:shd w:val="clear" w:color="auto" w:fill="auto"/>
          </w:tcPr>
          <w:p w14:paraId="4B47560E" w14:textId="77777777" w:rsidR="00BA2202" w:rsidRPr="00960BD2" w:rsidRDefault="00BA2202" w:rsidP="00DE55B7">
            <w:pPr>
              <w:spacing w:line="400" w:lineRule="exact"/>
              <w:jc w:val="both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  <w:tc>
          <w:tcPr>
            <w:tcW w:w="5040" w:type="dxa"/>
            <w:gridSpan w:val="6"/>
            <w:shd w:val="clear" w:color="auto" w:fill="auto"/>
          </w:tcPr>
          <w:p w14:paraId="0ABD289D" w14:textId="77777777" w:rsidR="00BA2202" w:rsidRPr="006274C4" w:rsidRDefault="00BA2202" w:rsidP="00DE55B7">
            <w:pPr>
              <w:spacing w:line="400" w:lineRule="exact"/>
              <w:jc w:val="right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14:paraId="15CBB421" w14:textId="77777777" w:rsidR="00BA2202" w:rsidRPr="006274C4" w:rsidRDefault="00BA2202" w:rsidP="00DE55B7">
            <w:pPr>
              <w:spacing w:line="400" w:lineRule="exact"/>
              <w:jc w:val="right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</w:tr>
      <w:tr w:rsidR="00FB3E42" w:rsidRPr="00960BD2" w14:paraId="7D453940" w14:textId="77777777" w:rsidTr="00DE55B7">
        <w:trPr>
          <w:trHeight w:val="375"/>
          <w:hidden/>
        </w:trPr>
        <w:tc>
          <w:tcPr>
            <w:tcW w:w="1887" w:type="dxa"/>
            <w:gridSpan w:val="2"/>
            <w:shd w:val="clear" w:color="auto" w:fill="auto"/>
          </w:tcPr>
          <w:p w14:paraId="5B5891B8" w14:textId="77777777" w:rsidR="00FB3E42" w:rsidRPr="00960BD2" w:rsidRDefault="00FB3E42" w:rsidP="00DE55B7">
            <w:pPr>
              <w:spacing w:line="400" w:lineRule="exact"/>
              <w:jc w:val="both"/>
              <w:rPr>
                <w:rFonts w:ascii="標楷體" w:eastAsia="標楷體" w:hAnsi="標楷體"/>
                <w:vanish/>
              </w:rPr>
            </w:pPr>
          </w:p>
        </w:tc>
        <w:tc>
          <w:tcPr>
            <w:tcW w:w="1200" w:type="dxa"/>
            <w:shd w:val="clear" w:color="auto" w:fill="auto"/>
          </w:tcPr>
          <w:p w14:paraId="6FDB393A" w14:textId="77777777" w:rsidR="00FB3E42" w:rsidRPr="00960BD2" w:rsidRDefault="00FB3E42" w:rsidP="00DE55B7">
            <w:pPr>
              <w:spacing w:line="400" w:lineRule="exact"/>
              <w:jc w:val="both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  <w:tc>
          <w:tcPr>
            <w:tcW w:w="5040" w:type="dxa"/>
            <w:gridSpan w:val="6"/>
            <w:shd w:val="clear" w:color="auto" w:fill="auto"/>
          </w:tcPr>
          <w:p w14:paraId="482F49CD" w14:textId="77777777" w:rsidR="00FB3E42" w:rsidRPr="006274C4" w:rsidRDefault="00FB3E42" w:rsidP="00DE55B7">
            <w:pPr>
              <w:spacing w:line="400" w:lineRule="exact"/>
              <w:jc w:val="right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14:paraId="592F0E52" w14:textId="77777777" w:rsidR="00FB3E42" w:rsidRPr="006274C4" w:rsidRDefault="00FB3E42" w:rsidP="00DE55B7">
            <w:pPr>
              <w:spacing w:line="400" w:lineRule="exact"/>
              <w:jc w:val="right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</w:tr>
      <w:tr w:rsidR="00FB3E42" w:rsidRPr="00960BD2" w14:paraId="527F8CBA" w14:textId="77777777" w:rsidTr="00DE55B7">
        <w:trPr>
          <w:trHeight w:val="375"/>
          <w:hidden/>
        </w:trPr>
        <w:tc>
          <w:tcPr>
            <w:tcW w:w="1887" w:type="dxa"/>
            <w:gridSpan w:val="2"/>
            <w:shd w:val="clear" w:color="auto" w:fill="auto"/>
          </w:tcPr>
          <w:p w14:paraId="63B247CE" w14:textId="77777777" w:rsidR="00FB3E42" w:rsidRPr="00960BD2" w:rsidRDefault="00FB3E42" w:rsidP="00DE55B7">
            <w:pPr>
              <w:spacing w:line="400" w:lineRule="exact"/>
              <w:jc w:val="both"/>
              <w:rPr>
                <w:rFonts w:ascii="標楷體" w:eastAsia="標楷體" w:hAnsi="標楷體"/>
                <w:vanish/>
              </w:rPr>
            </w:pPr>
          </w:p>
        </w:tc>
        <w:tc>
          <w:tcPr>
            <w:tcW w:w="1200" w:type="dxa"/>
            <w:shd w:val="clear" w:color="auto" w:fill="auto"/>
          </w:tcPr>
          <w:p w14:paraId="497997E8" w14:textId="77777777" w:rsidR="00FB3E42" w:rsidRPr="00960BD2" w:rsidRDefault="00FB3E42" w:rsidP="00DE55B7">
            <w:pPr>
              <w:spacing w:line="400" w:lineRule="exact"/>
              <w:jc w:val="both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  <w:tc>
          <w:tcPr>
            <w:tcW w:w="5040" w:type="dxa"/>
            <w:gridSpan w:val="6"/>
            <w:shd w:val="clear" w:color="auto" w:fill="auto"/>
          </w:tcPr>
          <w:p w14:paraId="58C5729A" w14:textId="77777777" w:rsidR="00FB3E42" w:rsidRPr="006274C4" w:rsidRDefault="00FB3E42" w:rsidP="00DE55B7">
            <w:pPr>
              <w:spacing w:line="400" w:lineRule="exact"/>
              <w:jc w:val="right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14:paraId="29CA5730" w14:textId="77777777" w:rsidR="00FB3E42" w:rsidRPr="006274C4" w:rsidRDefault="00FB3E42" w:rsidP="00DE55B7">
            <w:pPr>
              <w:spacing w:line="400" w:lineRule="exact"/>
              <w:jc w:val="right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</w:tr>
      <w:tr w:rsidR="00BA2202" w:rsidRPr="00960BD2" w14:paraId="1A2261F0" w14:textId="77777777" w:rsidTr="00DE55B7">
        <w:trPr>
          <w:trHeight w:val="375"/>
          <w:hidden/>
        </w:trPr>
        <w:tc>
          <w:tcPr>
            <w:tcW w:w="1887" w:type="dxa"/>
            <w:gridSpan w:val="2"/>
            <w:shd w:val="clear" w:color="auto" w:fill="auto"/>
          </w:tcPr>
          <w:p w14:paraId="02468F92" w14:textId="77777777" w:rsidR="00BA2202" w:rsidRPr="00960BD2" w:rsidRDefault="00BA2202" w:rsidP="00DE55B7">
            <w:pPr>
              <w:spacing w:line="400" w:lineRule="exact"/>
              <w:jc w:val="both"/>
              <w:rPr>
                <w:rFonts w:ascii="標楷體" w:eastAsia="標楷體" w:hAnsi="標楷體"/>
                <w:vanish/>
              </w:rPr>
            </w:pPr>
          </w:p>
        </w:tc>
        <w:tc>
          <w:tcPr>
            <w:tcW w:w="1200" w:type="dxa"/>
            <w:shd w:val="clear" w:color="auto" w:fill="auto"/>
          </w:tcPr>
          <w:p w14:paraId="67FE78E7" w14:textId="77777777" w:rsidR="00BA2202" w:rsidRPr="00960BD2" w:rsidRDefault="00BA2202" w:rsidP="00DE55B7">
            <w:pPr>
              <w:spacing w:line="400" w:lineRule="exact"/>
              <w:jc w:val="both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  <w:tc>
          <w:tcPr>
            <w:tcW w:w="5040" w:type="dxa"/>
            <w:gridSpan w:val="6"/>
            <w:shd w:val="clear" w:color="auto" w:fill="auto"/>
          </w:tcPr>
          <w:p w14:paraId="28711DD9" w14:textId="77777777" w:rsidR="00BA2202" w:rsidRPr="006274C4" w:rsidRDefault="00BA2202" w:rsidP="00DE55B7">
            <w:pPr>
              <w:spacing w:line="400" w:lineRule="exact"/>
              <w:jc w:val="right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14:paraId="1692D5D7" w14:textId="77777777" w:rsidR="00BA2202" w:rsidRPr="006274C4" w:rsidRDefault="00BA2202" w:rsidP="00DE55B7">
            <w:pPr>
              <w:spacing w:line="400" w:lineRule="exact"/>
              <w:jc w:val="right"/>
              <w:rPr>
                <w:rFonts w:ascii="標楷體" w:eastAsia="標楷體" w:hAnsi="標楷體"/>
                <w:bCs/>
                <w:spacing w:val="10"/>
                <w:sz w:val="22"/>
                <w:szCs w:val="22"/>
              </w:rPr>
            </w:pPr>
          </w:p>
        </w:tc>
      </w:tr>
    </w:tbl>
    <w:p w14:paraId="3413FCF2" w14:textId="1A537329" w:rsidR="00A0670E" w:rsidRDefault="005B1DF6" w:rsidP="005B1DF6">
      <w:pPr>
        <w:jc w:val="right"/>
        <w:rPr>
          <w:rFonts w:ascii="標楷體" w:eastAsia="標楷體" w:hAnsi="標楷體"/>
          <w:bCs/>
          <w:spacing w:val="10"/>
          <w:sz w:val="20"/>
          <w:szCs w:val="20"/>
        </w:rPr>
      </w:pPr>
      <w:r w:rsidRPr="00960BD2">
        <w:rPr>
          <w:rFonts w:ascii="標楷體" w:eastAsia="標楷體" w:hAnsi="標楷體" w:hint="eastAsia"/>
          <w:bCs/>
          <w:spacing w:val="10"/>
          <w:sz w:val="20"/>
          <w:szCs w:val="20"/>
        </w:rPr>
        <w:t>經濟部工業局廣告</w:t>
      </w:r>
    </w:p>
    <w:p w14:paraId="7A095D77" w14:textId="36ADCF19" w:rsidR="005001EA" w:rsidRPr="00960BD2" w:rsidRDefault="009B0BDC" w:rsidP="009B0BDC">
      <w:pPr>
        <w:rPr>
          <w:rFonts w:ascii="標楷體" w:eastAsia="標楷體" w:hAnsi="標楷體"/>
          <w:vanish/>
          <w:sz w:val="20"/>
          <w:szCs w:val="20"/>
        </w:rPr>
      </w:pPr>
      <w:r>
        <w:rPr>
          <w:noProof/>
        </w:rPr>
        <w:drawing>
          <wp:inline distT="0" distB="0" distL="0" distR="0" wp14:anchorId="37EF4840" wp14:editId="529C5F4A">
            <wp:extent cx="6238875" cy="514350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01EA" w:rsidRPr="00960BD2" w:rsidSect="00FC444B">
      <w:pgSz w:w="11906" w:h="16838"/>
      <w:pgMar w:top="1276" w:right="748" w:bottom="993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40EF" w14:textId="77777777" w:rsidR="00D03B1B" w:rsidRDefault="00D03B1B" w:rsidP="002E605D">
      <w:r>
        <w:separator/>
      </w:r>
    </w:p>
  </w:endnote>
  <w:endnote w:type="continuationSeparator" w:id="0">
    <w:p w14:paraId="68927E39" w14:textId="77777777" w:rsidR="00D03B1B" w:rsidRDefault="00D03B1B" w:rsidP="002E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 LiSung Light">
    <w:altName w:val="Kartika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E9B4" w14:textId="77777777" w:rsidR="00D03B1B" w:rsidRDefault="00D03B1B" w:rsidP="002E605D">
      <w:r>
        <w:separator/>
      </w:r>
    </w:p>
  </w:footnote>
  <w:footnote w:type="continuationSeparator" w:id="0">
    <w:p w14:paraId="1AAA4742" w14:textId="77777777" w:rsidR="00D03B1B" w:rsidRDefault="00D03B1B" w:rsidP="002E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2E774A4"/>
    <w:multiLevelType w:val="hybridMultilevel"/>
    <w:tmpl w:val="17DE009C"/>
    <w:lvl w:ilvl="0" w:tplc="AAEA4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A8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C8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05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2C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81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8A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AF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89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B07A5"/>
    <w:multiLevelType w:val="hybridMultilevel"/>
    <w:tmpl w:val="2EF48F80"/>
    <w:lvl w:ilvl="0" w:tplc="5798F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55F26"/>
    <w:multiLevelType w:val="multilevel"/>
    <w:tmpl w:val="CC186B3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EC5E07"/>
    <w:multiLevelType w:val="hybridMultilevel"/>
    <w:tmpl w:val="0C44E16A"/>
    <w:lvl w:ilvl="0" w:tplc="7522100A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B46666"/>
    <w:multiLevelType w:val="hybridMultilevel"/>
    <w:tmpl w:val="9D4CECBA"/>
    <w:lvl w:ilvl="0" w:tplc="04090009">
      <w:start w:val="1"/>
      <w:numFmt w:val="bullet"/>
      <w:lvlText w:val=""/>
      <w:lvlJc w:val="left"/>
      <w:pPr>
        <w:ind w:left="4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</w:abstractNum>
  <w:abstractNum w:abstractNumId="5" w15:restartNumberingAfterBreak="0">
    <w:nsid w:val="0EA17BE7"/>
    <w:multiLevelType w:val="hybridMultilevel"/>
    <w:tmpl w:val="2578D42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F4E4DB9"/>
    <w:multiLevelType w:val="hybridMultilevel"/>
    <w:tmpl w:val="07A0D060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7" w15:restartNumberingAfterBreak="0">
    <w:nsid w:val="140249B7"/>
    <w:multiLevelType w:val="hybridMultilevel"/>
    <w:tmpl w:val="A8A40638"/>
    <w:lvl w:ilvl="0" w:tplc="B002CED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604B07"/>
    <w:multiLevelType w:val="hybridMultilevel"/>
    <w:tmpl w:val="3E50DED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1544C3"/>
    <w:multiLevelType w:val="multilevel"/>
    <w:tmpl w:val="07A0D060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480"/>
      </w:pPr>
    </w:lvl>
    <w:lvl w:ilvl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0" w15:restartNumberingAfterBreak="0">
    <w:nsid w:val="1ADD3A5B"/>
    <w:multiLevelType w:val="hybridMultilevel"/>
    <w:tmpl w:val="CC186B3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09C3D81"/>
    <w:multiLevelType w:val="multilevel"/>
    <w:tmpl w:val="07A0D060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480"/>
      </w:pPr>
    </w:lvl>
    <w:lvl w:ilvl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2" w15:restartNumberingAfterBreak="0">
    <w:nsid w:val="260C5CB2"/>
    <w:multiLevelType w:val="hybridMultilevel"/>
    <w:tmpl w:val="1AC2D866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320B086C"/>
    <w:multiLevelType w:val="hybridMultilevel"/>
    <w:tmpl w:val="BB762B50"/>
    <w:lvl w:ilvl="0" w:tplc="7522100A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5343CFC"/>
    <w:multiLevelType w:val="hybridMultilevel"/>
    <w:tmpl w:val="99247FB8"/>
    <w:lvl w:ilvl="0" w:tplc="57AA69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6907A58"/>
    <w:multiLevelType w:val="hybridMultilevel"/>
    <w:tmpl w:val="63449CC4"/>
    <w:lvl w:ilvl="0" w:tplc="24B24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B83459"/>
    <w:multiLevelType w:val="hybridMultilevel"/>
    <w:tmpl w:val="2DC09B7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3C0064"/>
    <w:multiLevelType w:val="hybridMultilevel"/>
    <w:tmpl w:val="669867A2"/>
    <w:lvl w:ilvl="0" w:tplc="32928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430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CE8B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E7E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A39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296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72FF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2C6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8EF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BA556FB"/>
    <w:multiLevelType w:val="multilevel"/>
    <w:tmpl w:val="CC186B3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37E48BC"/>
    <w:multiLevelType w:val="hybridMultilevel"/>
    <w:tmpl w:val="639CD38E"/>
    <w:lvl w:ilvl="0" w:tplc="4C3044D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20" w15:restartNumberingAfterBreak="0">
    <w:nsid w:val="58D94BC8"/>
    <w:multiLevelType w:val="hybridMultilevel"/>
    <w:tmpl w:val="C5F03E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D1700EF"/>
    <w:multiLevelType w:val="hybridMultilevel"/>
    <w:tmpl w:val="C6C04782"/>
    <w:lvl w:ilvl="0" w:tplc="B40A7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862E0F"/>
    <w:multiLevelType w:val="hybridMultilevel"/>
    <w:tmpl w:val="7E8A1176"/>
    <w:lvl w:ilvl="0" w:tplc="7522100A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E2340CC"/>
    <w:multiLevelType w:val="hybridMultilevel"/>
    <w:tmpl w:val="8730CF08"/>
    <w:lvl w:ilvl="0" w:tplc="FF368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221665A"/>
    <w:multiLevelType w:val="hybridMultilevel"/>
    <w:tmpl w:val="A896FAB4"/>
    <w:lvl w:ilvl="0" w:tplc="9782E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187E0D"/>
    <w:multiLevelType w:val="hybridMultilevel"/>
    <w:tmpl w:val="BF4E9EF6"/>
    <w:lvl w:ilvl="0" w:tplc="4F9A5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2BE2FA8"/>
    <w:multiLevelType w:val="hybridMultilevel"/>
    <w:tmpl w:val="FE96777E"/>
    <w:lvl w:ilvl="0" w:tplc="2FCC3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81E6CF1"/>
    <w:multiLevelType w:val="hybridMultilevel"/>
    <w:tmpl w:val="503432FC"/>
    <w:lvl w:ilvl="0" w:tplc="EEDC3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E172A8"/>
    <w:multiLevelType w:val="hybridMultilevel"/>
    <w:tmpl w:val="AE34AA1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20"/>
  </w:num>
  <w:num w:numId="5">
    <w:abstractNumId w:val="5"/>
  </w:num>
  <w:num w:numId="6">
    <w:abstractNumId w:val="23"/>
  </w:num>
  <w:num w:numId="7">
    <w:abstractNumId w:val="3"/>
  </w:num>
  <w:num w:numId="8">
    <w:abstractNumId w:val="8"/>
  </w:num>
  <w:num w:numId="9">
    <w:abstractNumId w:val="26"/>
  </w:num>
  <w:num w:numId="10">
    <w:abstractNumId w:val="28"/>
  </w:num>
  <w:num w:numId="11">
    <w:abstractNumId w:val="18"/>
  </w:num>
  <w:num w:numId="12">
    <w:abstractNumId w:val="2"/>
  </w:num>
  <w:num w:numId="13">
    <w:abstractNumId w:val="6"/>
  </w:num>
  <w:num w:numId="14">
    <w:abstractNumId w:val="17"/>
  </w:num>
  <w:num w:numId="15">
    <w:abstractNumId w:val="9"/>
  </w:num>
  <w:num w:numId="16">
    <w:abstractNumId w:val="11"/>
  </w:num>
  <w:num w:numId="17">
    <w:abstractNumId w:val="25"/>
  </w:num>
  <w:num w:numId="18">
    <w:abstractNumId w:val="22"/>
  </w:num>
  <w:num w:numId="19">
    <w:abstractNumId w:val="4"/>
  </w:num>
  <w:num w:numId="20">
    <w:abstractNumId w:val="14"/>
  </w:num>
  <w:num w:numId="21">
    <w:abstractNumId w:val="16"/>
  </w:num>
  <w:num w:numId="22">
    <w:abstractNumId w:val="24"/>
  </w:num>
  <w:num w:numId="23">
    <w:abstractNumId w:val="21"/>
  </w:num>
  <w:num w:numId="24">
    <w:abstractNumId w:val="1"/>
  </w:num>
  <w:num w:numId="25">
    <w:abstractNumId w:val="19"/>
  </w:num>
  <w:num w:numId="26">
    <w:abstractNumId w:val="0"/>
  </w:num>
  <w:num w:numId="27">
    <w:abstractNumId w:val="15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A2"/>
    <w:rsid w:val="00001727"/>
    <w:rsid w:val="00003AC1"/>
    <w:rsid w:val="000126C7"/>
    <w:rsid w:val="00012BA2"/>
    <w:rsid w:val="00034034"/>
    <w:rsid w:val="00036126"/>
    <w:rsid w:val="00036B0F"/>
    <w:rsid w:val="00051ECC"/>
    <w:rsid w:val="000520FF"/>
    <w:rsid w:val="000545C1"/>
    <w:rsid w:val="000575C4"/>
    <w:rsid w:val="00073E4F"/>
    <w:rsid w:val="000752AC"/>
    <w:rsid w:val="0008496B"/>
    <w:rsid w:val="00091CF2"/>
    <w:rsid w:val="000A6783"/>
    <w:rsid w:val="000B168A"/>
    <w:rsid w:val="000C03C3"/>
    <w:rsid w:val="000E2058"/>
    <w:rsid w:val="000E57E8"/>
    <w:rsid w:val="00105C77"/>
    <w:rsid w:val="00111730"/>
    <w:rsid w:val="00120F13"/>
    <w:rsid w:val="00122EF1"/>
    <w:rsid w:val="001311D6"/>
    <w:rsid w:val="00145978"/>
    <w:rsid w:val="001666F1"/>
    <w:rsid w:val="00181195"/>
    <w:rsid w:val="0018210B"/>
    <w:rsid w:val="00183C4E"/>
    <w:rsid w:val="001853BF"/>
    <w:rsid w:val="001B4505"/>
    <w:rsid w:val="001B6AEC"/>
    <w:rsid w:val="001C1000"/>
    <w:rsid w:val="001C210B"/>
    <w:rsid w:val="001D1F11"/>
    <w:rsid w:val="001D4B23"/>
    <w:rsid w:val="001E52A6"/>
    <w:rsid w:val="001F27D6"/>
    <w:rsid w:val="001F5BD8"/>
    <w:rsid w:val="00205634"/>
    <w:rsid w:val="002151F2"/>
    <w:rsid w:val="00216266"/>
    <w:rsid w:val="002235F9"/>
    <w:rsid w:val="00223BDD"/>
    <w:rsid w:val="0022645E"/>
    <w:rsid w:val="0023149F"/>
    <w:rsid w:val="00236D62"/>
    <w:rsid w:val="002400A8"/>
    <w:rsid w:val="002569F9"/>
    <w:rsid w:val="00260F7E"/>
    <w:rsid w:val="0026122E"/>
    <w:rsid w:val="002637AE"/>
    <w:rsid w:val="00291476"/>
    <w:rsid w:val="0029385D"/>
    <w:rsid w:val="002A1157"/>
    <w:rsid w:val="002A207B"/>
    <w:rsid w:val="002A2AD0"/>
    <w:rsid w:val="002B2E20"/>
    <w:rsid w:val="002C0E5A"/>
    <w:rsid w:val="002D2E1F"/>
    <w:rsid w:val="002E49A9"/>
    <w:rsid w:val="002E6044"/>
    <w:rsid w:val="002E605D"/>
    <w:rsid w:val="002F5691"/>
    <w:rsid w:val="00301001"/>
    <w:rsid w:val="00305F0B"/>
    <w:rsid w:val="003120E0"/>
    <w:rsid w:val="0031555D"/>
    <w:rsid w:val="00322829"/>
    <w:rsid w:val="00337827"/>
    <w:rsid w:val="003436B1"/>
    <w:rsid w:val="00354B2D"/>
    <w:rsid w:val="00355E31"/>
    <w:rsid w:val="00355FA4"/>
    <w:rsid w:val="00361DEB"/>
    <w:rsid w:val="00364783"/>
    <w:rsid w:val="00373166"/>
    <w:rsid w:val="00377770"/>
    <w:rsid w:val="00382558"/>
    <w:rsid w:val="00386C3A"/>
    <w:rsid w:val="00393C70"/>
    <w:rsid w:val="00396816"/>
    <w:rsid w:val="003A382D"/>
    <w:rsid w:val="003A6E4E"/>
    <w:rsid w:val="003B39FA"/>
    <w:rsid w:val="003C7F1E"/>
    <w:rsid w:val="003D25EB"/>
    <w:rsid w:val="003D4C66"/>
    <w:rsid w:val="003D5AFF"/>
    <w:rsid w:val="004007E8"/>
    <w:rsid w:val="00401ECA"/>
    <w:rsid w:val="004044BF"/>
    <w:rsid w:val="004162C0"/>
    <w:rsid w:val="00417884"/>
    <w:rsid w:val="004213E3"/>
    <w:rsid w:val="00422F3A"/>
    <w:rsid w:val="0043125F"/>
    <w:rsid w:val="0043228D"/>
    <w:rsid w:val="00435762"/>
    <w:rsid w:val="0043618F"/>
    <w:rsid w:val="00437784"/>
    <w:rsid w:val="00441A93"/>
    <w:rsid w:val="0046085D"/>
    <w:rsid w:val="0047292A"/>
    <w:rsid w:val="00480CEE"/>
    <w:rsid w:val="00491C1F"/>
    <w:rsid w:val="004C6D4F"/>
    <w:rsid w:val="004D1E09"/>
    <w:rsid w:val="004D2020"/>
    <w:rsid w:val="004E2ECD"/>
    <w:rsid w:val="004F0502"/>
    <w:rsid w:val="004F3A45"/>
    <w:rsid w:val="005001EA"/>
    <w:rsid w:val="00500777"/>
    <w:rsid w:val="0050127A"/>
    <w:rsid w:val="005064CA"/>
    <w:rsid w:val="00520146"/>
    <w:rsid w:val="005230A5"/>
    <w:rsid w:val="0053498A"/>
    <w:rsid w:val="00535056"/>
    <w:rsid w:val="00535234"/>
    <w:rsid w:val="00562100"/>
    <w:rsid w:val="00563004"/>
    <w:rsid w:val="00564E93"/>
    <w:rsid w:val="00573D61"/>
    <w:rsid w:val="00574D13"/>
    <w:rsid w:val="00575B14"/>
    <w:rsid w:val="00581AD6"/>
    <w:rsid w:val="005A7FED"/>
    <w:rsid w:val="005B1DF6"/>
    <w:rsid w:val="005C574E"/>
    <w:rsid w:val="005D35A0"/>
    <w:rsid w:val="005D405F"/>
    <w:rsid w:val="005D6E7A"/>
    <w:rsid w:val="005E2B63"/>
    <w:rsid w:val="005E4D31"/>
    <w:rsid w:val="005E6E99"/>
    <w:rsid w:val="005F6326"/>
    <w:rsid w:val="00607B80"/>
    <w:rsid w:val="00615E9F"/>
    <w:rsid w:val="00621416"/>
    <w:rsid w:val="00622E2F"/>
    <w:rsid w:val="00622E3C"/>
    <w:rsid w:val="00623E7E"/>
    <w:rsid w:val="00631441"/>
    <w:rsid w:val="006314C1"/>
    <w:rsid w:val="0064459E"/>
    <w:rsid w:val="006545FD"/>
    <w:rsid w:val="0066393A"/>
    <w:rsid w:val="0066757A"/>
    <w:rsid w:val="006709D1"/>
    <w:rsid w:val="006761B9"/>
    <w:rsid w:val="00687011"/>
    <w:rsid w:val="006A1E3E"/>
    <w:rsid w:val="006A1EBF"/>
    <w:rsid w:val="006B28B4"/>
    <w:rsid w:val="006B699A"/>
    <w:rsid w:val="006C4122"/>
    <w:rsid w:val="006C6E0B"/>
    <w:rsid w:val="006C7DE6"/>
    <w:rsid w:val="006F2891"/>
    <w:rsid w:val="00701B41"/>
    <w:rsid w:val="0070329B"/>
    <w:rsid w:val="007069B2"/>
    <w:rsid w:val="00711F30"/>
    <w:rsid w:val="007168BA"/>
    <w:rsid w:val="00724952"/>
    <w:rsid w:val="00733399"/>
    <w:rsid w:val="00734D00"/>
    <w:rsid w:val="00740138"/>
    <w:rsid w:val="007507E0"/>
    <w:rsid w:val="00757A5C"/>
    <w:rsid w:val="007719F3"/>
    <w:rsid w:val="0077478F"/>
    <w:rsid w:val="00782789"/>
    <w:rsid w:val="0078700D"/>
    <w:rsid w:val="00787D03"/>
    <w:rsid w:val="007A0B15"/>
    <w:rsid w:val="007A56F2"/>
    <w:rsid w:val="007B1144"/>
    <w:rsid w:val="007B2270"/>
    <w:rsid w:val="007B3EC6"/>
    <w:rsid w:val="007B684B"/>
    <w:rsid w:val="007C2FFE"/>
    <w:rsid w:val="007D219C"/>
    <w:rsid w:val="007E66E5"/>
    <w:rsid w:val="008040A4"/>
    <w:rsid w:val="00805363"/>
    <w:rsid w:val="008109B4"/>
    <w:rsid w:val="00814F2B"/>
    <w:rsid w:val="00826835"/>
    <w:rsid w:val="00830B14"/>
    <w:rsid w:val="00831EB3"/>
    <w:rsid w:val="00855578"/>
    <w:rsid w:val="00862387"/>
    <w:rsid w:val="00870D1F"/>
    <w:rsid w:val="008863E8"/>
    <w:rsid w:val="008A1657"/>
    <w:rsid w:val="008A7B41"/>
    <w:rsid w:val="008B15E7"/>
    <w:rsid w:val="008C0FB2"/>
    <w:rsid w:val="008C2832"/>
    <w:rsid w:val="008F0CE0"/>
    <w:rsid w:val="008F24A3"/>
    <w:rsid w:val="008F4949"/>
    <w:rsid w:val="008F6CC1"/>
    <w:rsid w:val="00911B09"/>
    <w:rsid w:val="0092112C"/>
    <w:rsid w:val="0092719D"/>
    <w:rsid w:val="00927C7E"/>
    <w:rsid w:val="00931B34"/>
    <w:rsid w:val="00932256"/>
    <w:rsid w:val="00942572"/>
    <w:rsid w:val="00960BD2"/>
    <w:rsid w:val="00976799"/>
    <w:rsid w:val="00982E57"/>
    <w:rsid w:val="00983D18"/>
    <w:rsid w:val="00987978"/>
    <w:rsid w:val="009A6717"/>
    <w:rsid w:val="009B0BDC"/>
    <w:rsid w:val="009B127B"/>
    <w:rsid w:val="009B46D3"/>
    <w:rsid w:val="009B72DC"/>
    <w:rsid w:val="009C7D85"/>
    <w:rsid w:val="009D3000"/>
    <w:rsid w:val="009D512B"/>
    <w:rsid w:val="009D6714"/>
    <w:rsid w:val="009E04FD"/>
    <w:rsid w:val="009E5BB5"/>
    <w:rsid w:val="009F4FBC"/>
    <w:rsid w:val="00A038BC"/>
    <w:rsid w:val="00A0670E"/>
    <w:rsid w:val="00A10087"/>
    <w:rsid w:val="00A10F1F"/>
    <w:rsid w:val="00A25C08"/>
    <w:rsid w:val="00A3346B"/>
    <w:rsid w:val="00A36225"/>
    <w:rsid w:val="00A375EC"/>
    <w:rsid w:val="00A40BB3"/>
    <w:rsid w:val="00A52606"/>
    <w:rsid w:val="00A73478"/>
    <w:rsid w:val="00A73A4D"/>
    <w:rsid w:val="00A809AA"/>
    <w:rsid w:val="00A814B8"/>
    <w:rsid w:val="00A835DC"/>
    <w:rsid w:val="00A950D6"/>
    <w:rsid w:val="00AA0157"/>
    <w:rsid w:val="00AA0C09"/>
    <w:rsid w:val="00AA5A95"/>
    <w:rsid w:val="00AB446F"/>
    <w:rsid w:val="00AC6ADA"/>
    <w:rsid w:val="00AC703B"/>
    <w:rsid w:val="00AD4D59"/>
    <w:rsid w:val="00AE7E04"/>
    <w:rsid w:val="00AF37CD"/>
    <w:rsid w:val="00B04633"/>
    <w:rsid w:val="00B142E1"/>
    <w:rsid w:val="00B15D1C"/>
    <w:rsid w:val="00B2168E"/>
    <w:rsid w:val="00B23C97"/>
    <w:rsid w:val="00B45935"/>
    <w:rsid w:val="00B52902"/>
    <w:rsid w:val="00B52EB1"/>
    <w:rsid w:val="00B53CB1"/>
    <w:rsid w:val="00B55CC1"/>
    <w:rsid w:val="00B56CA4"/>
    <w:rsid w:val="00B60FA0"/>
    <w:rsid w:val="00B711EC"/>
    <w:rsid w:val="00B766A0"/>
    <w:rsid w:val="00B82B34"/>
    <w:rsid w:val="00B835B6"/>
    <w:rsid w:val="00B85D55"/>
    <w:rsid w:val="00B91172"/>
    <w:rsid w:val="00BA071F"/>
    <w:rsid w:val="00BA2202"/>
    <w:rsid w:val="00BA3D0B"/>
    <w:rsid w:val="00BB25F1"/>
    <w:rsid w:val="00BB64F9"/>
    <w:rsid w:val="00BC613C"/>
    <w:rsid w:val="00BE11D9"/>
    <w:rsid w:val="00BE74E4"/>
    <w:rsid w:val="00BF0B39"/>
    <w:rsid w:val="00BF2257"/>
    <w:rsid w:val="00C02E12"/>
    <w:rsid w:val="00C22436"/>
    <w:rsid w:val="00C2494F"/>
    <w:rsid w:val="00C26E1D"/>
    <w:rsid w:val="00C36510"/>
    <w:rsid w:val="00C56800"/>
    <w:rsid w:val="00C663BC"/>
    <w:rsid w:val="00C74D30"/>
    <w:rsid w:val="00C750E5"/>
    <w:rsid w:val="00C80905"/>
    <w:rsid w:val="00C87EF6"/>
    <w:rsid w:val="00C9119E"/>
    <w:rsid w:val="00CD3BF7"/>
    <w:rsid w:val="00CE110A"/>
    <w:rsid w:val="00CE33C9"/>
    <w:rsid w:val="00CF33DF"/>
    <w:rsid w:val="00D03B1B"/>
    <w:rsid w:val="00D07172"/>
    <w:rsid w:val="00D366A0"/>
    <w:rsid w:val="00D52903"/>
    <w:rsid w:val="00D537DD"/>
    <w:rsid w:val="00D56D81"/>
    <w:rsid w:val="00D6134F"/>
    <w:rsid w:val="00D646D9"/>
    <w:rsid w:val="00D65F40"/>
    <w:rsid w:val="00D80BB8"/>
    <w:rsid w:val="00D91F1F"/>
    <w:rsid w:val="00D96B71"/>
    <w:rsid w:val="00DA151A"/>
    <w:rsid w:val="00DA463E"/>
    <w:rsid w:val="00DC2313"/>
    <w:rsid w:val="00DC55B5"/>
    <w:rsid w:val="00DD6EC1"/>
    <w:rsid w:val="00DE55B7"/>
    <w:rsid w:val="00DE64D5"/>
    <w:rsid w:val="00DE7633"/>
    <w:rsid w:val="00DF0DE8"/>
    <w:rsid w:val="00DF163A"/>
    <w:rsid w:val="00DF636A"/>
    <w:rsid w:val="00DF70FC"/>
    <w:rsid w:val="00E12118"/>
    <w:rsid w:val="00E1223D"/>
    <w:rsid w:val="00E24914"/>
    <w:rsid w:val="00E4215D"/>
    <w:rsid w:val="00E600AA"/>
    <w:rsid w:val="00E72B4D"/>
    <w:rsid w:val="00E74344"/>
    <w:rsid w:val="00E75384"/>
    <w:rsid w:val="00E76EE0"/>
    <w:rsid w:val="00EB09AC"/>
    <w:rsid w:val="00EB3EA5"/>
    <w:rsid w:val="00EB6764"/>
    <w:rsid w:val="00EB7454"/>
    <w:rsid w:val="00EC3228"/>
    <w:rsid w:val="00ED4337"/>
    <w:rsid w:val="00EE0471"/>
    <w:rsid w:val="00EF5537"/>
    <w:rsid w:val="00EF6290"/>
    <w:rsid w:val="00F0051A"/>
    <w:rsid w:val="00F12617"/>
    <w:rsid w:val="00F26E02"/>
    <w:rsid w:val="00F27107"/>
    <w:rsid w:val="00F41837"/>
    <w:rsid w:val="00F44EA1"/>
    <w:rsid w:val="00F63678"/>
    <w:rsid w:val="00F66FB1"/>
    <w:rsid w:val="00F8503A"/>
    <w:rsid w:val="00F9000B"/>
    <w:rsid w:val="00F946AA"/>
    <w:rsid w:val="00FA247B"/>
    <w:rsid w:val="00FB3E42"/>
    <w:rsid w:val="00FC1BD2"/>
    <w:rsid w:val="00FC3DFB"/>
    <w:rsid w:val="00FC444B"/>
    <w:rsid w:val="00FC5A45"/>
    <w:rsid w:val="00FE1B16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A21A1F1"/>
  <w15:chartTrackingRefBased/>
  <w15:docId w15:val="{33475712-5656-4244-9AFE-93A18DCF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2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6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E605D"/>
    <w:rPr>
      <w:kern w:val="2"/>
    </w:rPr>
  </w:style>
  <w:style w:type="paragraph" w:styleId="a6">
    <w:name w:val="footer"/>
    <w:basedOn w:val="a"/>
    <w:link w:val="a7"/>
    <w:rsid w:val="002E6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E605D"/>
    <w:rPr>
      <w:kern w:val="2"/>
    </w:rPr>
  </w:style>
  <w:style w:type="character" w:styleId="a8">
    <w:name w:val="Hyperlink"/>
    <w:uiPriority w:val="99"/>
    <w:unhideWhenUsed/>
    <w:rsid w:val="00A73A4D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373166"/>
    <w:pPr>
      <w:ind w:leftChars="200" w:left="480"/>
    </w:pPr>
  </w:style>
  <w:style w:type="character" w:customStyle="1" w:styleId="listcontent1">
    <w:name w:val="listcontent1"/>
    <w:rsid w:val="00D537DD"/>
    <w:rPr>
      <w:color w:val="BD1C59"/>
      <w:sz w:val="22"/>
      <w:szCs w:val="22"/>
    </w:rPr>
  </w:style>
  <w:style w:type="paragraph" w:styleId="Web">
    <w:name w:val="Normal (Web)"/>
    <w:basedOn w:val="a"/>
    <w:rsid w:val="00AB44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rsid w:val="005C574E"/>
    <w:pPr>
      <w:ind w:leftChars="200" w:left="480"/>
    </w:pPr>
  </w:style>
  <w:style w:type="paragraph" w:styleId="ab">
    <w:name w:val="Balloon Text"/>
    <w:basedOn w:val="a"/>
    <w:semiHidden/>
    <w:rsid w:val="00535234"/>
    <w:rPr>
      <w:rFonts w:ascii="Arial" w:hAnsi="Arial"/>
      <w:sz w:val="18"/>
      <w:szCs w:val="18"/>
    </w:rPr>
  </w:style>
  <w:style w:type="character" w:customStyle="1" w:styleId="New">
    <w:name w:val="New"/>
    <w:semiHidden/>
    <w:rsid w:val="0078700D"/>
    <w:rPr>
      <w:rFonts w:ascii="新細明體" w:eastAsia="新細明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styleId="ac">
    <w:name w:val="Unresolved Mention"/>
    <w:uiPriority w:val="99"/>
    <w:semiHidden/>
    <w:unhideWhenUsed/>
    <w:rsid w:val="002A207B"/>
    <w:rPr>
      <w:color w:val="808080"/>
      <w:shd w:val="clear" w:color="auto" w:fill="E6E6E6"/>
    </w:rPr>
  </w:style>
  <w:style w:type="character" w:customStyle="1" w:styleId="aa">
    <w:name w:val="清單段落 字元"/>
    <w:link w:val="a9"/>
    <w:rsid w:val="00A375EC"/>
    <w:rPr>
      <w:kern w:val="2"/>
      <w:sz w:val="24"/>
      <w:szCs w:val="24"/>
    </w:rPr>
  </w:style>
  <w:style w:type="character" w:styleId="ad">
    <w:name w:val="FollowedHyperlink"/>
    <w:basedOn w:val="a0"/>
    <w:rsid w:val="00432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977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831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016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88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230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176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f@textile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EprLY4CBAmjiius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1342</Words>
  <Characters>611</Characters>
  <Application>Microsoft Office Word</Application>
  <DocSecurity>0</DocSecurity>
  <Lines>5</Lines>
  <Paragraphs>3</Paragraphs>
  <ScaleCrop>false</ScaleCrop>
  <Company>itri</Company>
  <LinksUpToDate>false</LinksUpToDate>
  <CharactersWithSpaces>1950</CharactersWithSpaces>
  <SharedDoc>false</SharedDoc>
  <HLinks>
    <vt:vector size="6" baseType="variant">
      <vt:variant>
        <vt:i4>7405596</vt:i4>
      </vt:variant>
      <vt:variant>
        <vt:i4>0</vt:i4>
      </vt:variant>
      <vt:variant>
        <vt:i4>0</vt:i4>
      </vt:variant>
      <vt:variant>
        <vt:i4>5</vt:i4>
      </vt:variant>
      <vt:variant>
        <vt:lpwstr>mailto:pdf@textiles.org.tw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郭怡君</dc:creator>
  <cp:keywords/>
  <cp:lastModifiedBy>棉布印染公會 羅錦滿</cp:lastModifiedBy>
  <cp:revision>2</cp:revision>
  <cp:lastPrinted>2022-03-10T02:01:00Z</cp:lastPrinted>
  <dcterms:created xsi:type="dcterms:W3CDTF">2022-03-16T06:31:00Z</dcterms:created>
  <dcterms:modified xsi:type="dcterms:W3CDTF">2022-03-16T06:31:00Z</dcterms:modified>
</cp:coreProperties>
</file>