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88F4DD" w14:textId="0F889354" w:rsidR="00BA6C36" w:rsidRPr="00BA6C36" w:rsidRDefault="00BA6C36" w:rsidP="00541D90">
      <w:pPr>
        <w:snapToGrid w:val="0"/>
        <w:spacing w:beforeLines="100" w:before="360" w:line="360" w:lineRule="atLeast"/>
        <w:rPr>
          <w:rFonts w:eastAsia="標楷體"/>
          <w:szCs w:val="24"/>
        </w:rPr>
      </w:pPr>
      <w:r w:rsidRPr="00BA6C36">
        <w:rPr>
          <w:rFonts w:eastAsia="標楷體" w:hint="eastAsia"/>
          <w:szCs w:val="24"/>
        </w:rPr>
        <w:t>「</w:t>
      </w:r>
      <w:r w:rsidRPr="00BA6C36">
        <w:rPr>
          <w:rFonts w:eastAsia="標楷體" w:hint="eastAsia"/>
          <w:szCs w:val="24"/>
        </w:rPr>
        <w:t>2025 ISMEE</w:t>
      </w:r>
      <w:r w:rsidRPr="00BA6C36">
        <w:rPr>
          <w:rFonts w:eastAsia="標楷體" w:hint="eastAsia"/>
          <w:szCs w:val="24"/>
        </w:rPr>
        <w:t>國際中小企業博覽會」將於</w:t>
      </w:r>
      <w:r w:rsidRPr="00BA6C36">
        <w:rPr>
          <w:rFonts w:eastAsia="標楷體" w:hint="eastAsia"/>
          <w:szCs w:val="24"/>
        </w:rPr>
        <w:t>2025</w:t>
      </w:r>
      <w:r w:rsidRPr="00BA6C36">
        <w:rPr>
          <w:rFonts w:eastAsia="標楷體" w:hint="eastAsia"/>
          <w:szCs w:val="24"/>
        </w:rPr>
        <w:t>年</w:t>
      </w:r>
      <w:r w:rsidRPr="00BA6C36">
        <w:rPr>
          <w:rFonts w:eastAsia="標楷體" w:hint="eastAsia"/>
          <w:szCs w:val="24"/>
        </w:rPr>
        <w:t>9</w:t>
      </w:r>
      <w:r w:rsidRPr="00BA6C36">
        <w:rPr>
          <w:rFonts w:eastAsia="標楷體" w:hint="eastAsia"/>
          <w:szCs w:val="24"/>
        </w:rPr>
        <w:t>月</w:t>
      </w:r>
      <w:r w:rsidRPr="00BA6C36">
        <w:rPr>
          <w:rFonts w:eastAsia="標楷體" w:hint="eastAsia"/>
          <w:szCs w:val="24"/>
        </w:rPr>
        <w:t>25</w:t>
      </w:r>
      <w:r w:rsidRPr="00BA6C36">
        <w:rPr>
          <w:rFonts w:eastAsia="標楷體" w:hint="eastAsia"/>
          <w:szCs w:val="24"/>
        </w:rPr>
        <w:t>日至</w:t>
      </w:r>
      <w:r w:rsidRPr="00BA6C36">
        <w:rPr>
          <w:rFonts w:eastAsia="標楷體" w:hint="eastAsia"/>
          <w:szCs w:val="24"/>
        </w:rPr>
        <w:t>27</w:t>
      </w:r>
      <w:r w:rsidRPr="00BA6C36">
        <w:rPr>
          <w:rFonts w:eastAsia="標楷體" w:hint="eastAsia"/>
          <w:szCs w:val="24"/>
        </w:rPr>
        <w:t>日，在桃園會展中心盛大登場。此次盛會由經濟部</w:t>
      </w:r>
      <w:r w:rsidR="00541D90">
        <w:rPr>
          <w:rFonts w:eastAsia="標楷體" w:hint="eastAsia"/>
          <w:szCs w:val="24"/>
        </w:rPr>
        <w:t>國際貿易署、中小及新創企業署與桃園市政府共同籌辦指導，攜手打造</w:t>
      </w:r>
      <w:r w:rsidRPr="00BA6C36">
        <w:rPr>
          <w:rFonts w:eastAsia="標楷體" w:hint="eastAsia"/>
          <w:szCs w:val="24"/>
        </w:rPr>
        <w:t>首度專為中小企業量身</w:t>
      </w:r>
      <w:r w:rsidR="002A4B8C">
        <w:rPr>
          <w:rFonts w:eastAsia="標楷體" w:hint="eastAsia"/>
          <w:szCs w:val="24"/>
        </w:rPr>
        <w:t>訂製</w:t>
      </w:r>
      <w:r w:rsidRPr="00BA6C36">
        <w:rPr>
          <w:rFonts w:eastAsia="標楷體" w:hint="eastAsia"/>
          <w:szCs w:val="24"/>
        </w:rPr>
        <w:t>的國際級專業展會。</w:t>
      </w:r>
      <w:r w:rsidRPr="00BA6C36">
        <w:rPr>
          <w:rFonts w:eastAsia="標楷體" w:hint="eastAsia"/>
          <w:szCs w:val="24"/>
        </w:rPr>
        <w:t>ISMEE</w:t>
      </w:r>
      <w:r w:rsidRPr="00BA6C36">
        <w:rPr>
          <w:rFonts w:eastAsia="標楷體" w:hint="eastAsia"/>
          <w:szCs w:val="24"/>
        </w:rPr>
        <w:t>的全名為「</w:t>
      </w:r>
      <w:r w:rsidRPr="00BA6C36">
        <w:rPr>
          <w:rFonts w:eastAsia="標楷體" w:hint="eastAsia"/>
          <w:szCs w:val="24"/>
        </w:rPr>
        <w:t>International SME Expo &amp; Exhibition</w:t>
      </w:r>
      <w:r w:rsidRPr="00BA6C36">
        <w:rPr>
          <w:rFonts w:eastAsia="標楷體" w:hint="eastAsia"/>
          <w:szCs w:val="24"/>
        </w:rPr>
        <w:t>」，以「</w:t>
      </w:r>
      <w:r w:rsidRPr="00BA6C36">
        <w:rPr>
          <w:rFonts w:eastAsia="標楷體" w:hint="eastAsia"/>
          <w:szCs w:val="24"/>
        </w:rPr>
        <w:t xml:space="preserve">AI </w:t>
      </w:r>
      <w:r w:rsidRPr="00BA6C36">
        <w:rPr>
          <w:rFonts w:eastAsia="標楷體" w:hint="eastAsia"/>
          <w:szCs w:val="24"/>
        </w:rPr>
        <w:t>×</w:t>
      </w:r>
      <w:r w:rsidRPr="00BA6C36">
        <w:rPr>
          <w:rFonts w:eastAsia="標楷體" w:hint="eastAsia"/>
          <w:szCs w:val="24"/>
        </w:rPr>
        <w:t xml:space="preserve"> </w:t>
      </w:r>
      <w:proofErr w:type="gramStart"/>
      <w:r w:rsidRPr="00BA6C36">
        <w:rPr>
          <w:rFonts w:eastAsia="標楷體" w:hint="eastAsia"/>
          <w:szCs w:val="24"/>
        </w:rPr>
        <w:t>永續雙軸</w:t>
      </w:r>
      <w:proofErr w:type="gramEnd"/>
      <w:r w:rsidRPr="00BA6C36">
        <w:rPr>
          <w:rFonts w:eastAsia="標楷體" w:hint="eastAsia"/>
          <w:szCs w:val="24"/>
        </w:rPr>
        <w:t>轉型」為主軸，聚焦三大關鍵議題：「數位轉型、綠色永續、國際鏈結」，回應當前全球產業發展趨勢與中小企業轉型升級需求。</w:t>
      </w:r>
    </w:p>
    <w:p w14:paraId="1F188DA4" w14:textId="0590CC85" w:rsidR="00BA6C36" w:rsidRPr="00BA6C36" w:rsidRDefault="00541D90" w:rsidP="00BA6C36">
      <w:pPr>
        <w:snapToGrid w:val="0"/>
        <w:spacing w:beforeLines="50" w:before="180" w:line="360" w:lineRule="atLeast"/>
        <w:jc w:val="both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展覽</w:t>
      </w:r>
      <w:r w:rsidR="00BA6C36" w:rsidRPr="00BA6C36">
        <w:rPr>
          <w:rFonts w:eastAsia="標楷體" w:hint="eastAsia"/>
          <w:szCs w:val="24"/>
        </w:rPr>
        <w:t>涵蓋智慧製造、</w:t>
      </w:r>
      <w:proofErr w:type="gramStart"/>
      <w:r w:rsidR="00BA6C36" w:rsidRPr="00BA6C36">
        <w:rPr>
          <w:rFonts w:eastAsia="標楷體" w:hint="eastAsia"/>
          <w:szCs w:val="24"/>
        </w:rPr>
        <w:t>淨零科技</w:t>
      </w:r>
      <w:proofErr w:type="gramEnd"/>
      <w:r w:rsidR="00BA6C36" w:rsidRPr="00BA6C36">
        <w:rPr>
          <w:rFonts w:eastAsia="標楷體" w:hint="eastAsia"/>
          <w:szCs w:val="24"/>
        </w:rPr>
        <w:t>、</w:t>
      </w:r>
      <w:r w:rsidR="00BA6C36" w:rsidRPr="00BA6C36">
        <w:rPr>
          <w:rFonts w:eastAsia="標楷體" w:hint="eastAsia"/>
          <w:szCs w:val="24"/>
        </w:rPr>
        <w:t>AI</w:t>
      </w:r>
      <w:r w:rsidR="00BA6C36" w:rsidRPr="00BA6C36">
        <w:rPr>
          <w:rFonts w:eastAsia="標楷體" w:hint="eastAsia"/>
          <w:szCs w:val="24"/>
        </w:rPr>
        <w:t>應用、</w:t>
      </w:r>
      <w:r w:rsidR="00BA6C36" w:rsidRPr="00BA6C36">
        <w:rPr>
          <w:rFonts w:eastAsia="標楷體" w:hint="eastAsia"/>
          <w:szCs w:val="24"/>
        </w:rPr>
        <w:t>ESG</w:t>
      </w:r>
      <w:r w:rsidR="00BA6C36" w:rsidRPr="00BA6C36">
        <w:rPr>
          <w:rFonts w:eastAsia="標楷體" w:hint="eastAsia"/>
          <w:szCs w:val="24"/>
        </w:rPr>
        <w:t>實踐、</w:t>
      </w:r>
      <w:proofErr w:type="gramStart"/>
      <w:r w:rsidR="00BA6C36" w:rsidRPr="00BA6C36">
        <w:rPr>
          <w:rFonts w:eastAsia="標楷體" w:hint="eastAsia"/>
          <w:szCs w:val="24"/>
        </w:rPr>
        <w:t>跨境電商</w:t>
      </w:r>
      <w:proofErr w:type="gramEnd"/>
      <w:r w:rsidR="00BA6C36" w:rsidRPr="00BA6C36">
        <w:rPr>
          <w:rFonts w:eastAsia="標楷體" w:hint="eastAsia"/>
          <w:szCs w:val="24"/>
        </w:rPr>
        <w:t>、供應鏈整合等領域，展區設計亦結合主題論壇、</w:t>
      </w:r>
      <w:r w:rsidR="00BA6C36" w:rsidRPr="000F3987">
        <w:rPr>
          <w:rFonts w:eastAsia="標楷體" w:hint="eastAsia"/>
          <w:szCs w:val="24"/>
        </w:rPr>
        <w:t>一對</w:t>
      </w:r>
      <w:proofErr w:type="gramStart"/>
      <w:r w:rsidR="00BA6C36" w:rsidRPr="000F3987">
        <w:rPr>
          <w:rFonts w:eastAsia="標楷體" w:hint="eastAsia"/>
          <w:szCs w:val="24"/>
        </w:rPr>
        <w:t>一</w:t>
      </w:r>
      <w:proofErr w:type="gramEnd"/>
      <w:r w:rsidR="00BA6C36" w:rsidRPr="000F3987">
        <w:rPr>
          <w:rFonts w:eastAsia="標楷體" w:hint="eastAsia"/>
          <w:szCs w:val="24"/>
        </w:rPr>
        <w:t>商洽會、新創發表舞台、技術展示專區及國際買主媒合會等多元活動，打造交流與合作的最佳平台。預計將吸引來自全球各地企業參展，並邀集來自海內</w:t>
      </w:r>
      <w:r w:rsidR="00BA6C36" w:rsidRPr="00BA6C36">
        <w:rPr>
          <w:rFonts w:eastAsia="標楷體" w:hint="eastAsia"/>
          <w:szCs w:val="24"/>
        </w:rPr>
        <w:t>外產業代表、</w:t>
      </w:r>
      <w:r>
        <w:rPr>
          <w:rFonts w:eastAsia="標楷體" w:hint="eastAsia"/>
          <w:szCs w:val="24"/>
        </w:rPr>
        <w:t>公</w:t>
      </w:r>
      <w:r w:rsidR="00BA6C36" w:rsidRPr="00BA6C36">
        <w:rPr>
          <w:rFonts w:eastAsia="標楷體" w:hint="eastAsia"/>
          <w:szCs w:val="24"/>
        </w:rPr>
        <w:t>協會與學</w:t>
      </w:r>
      <w:proofErr w:type="gramStart"/>
      <w:r w:rsidR="00BA6C36" w:rsidRPr="00BA6C36">
        <w:rPr>
          <w:rFonts w:eastAsia="標楷體" w:hint="eastAsia"/>
          <w:szCs w:val="24"/>
        </w:rPr>
        <w:t>研</w:t>
      </w:r>
      <w:proofErr w:type="gramEnd"/>
      <w:r w:rsidR="00BA6C36" w:rsidRPr="00BA6C36">
        <w:rPr>
          <w:rFonts w:eastAsia="標楷體" w:hint="eastAsia"/>
          <w:szCs w:val="24"/>
        </w:rPr>
        <w:t>機構等共襄盛舉，為</w:t>
      </w:r>
      <w:r w:rsidR="00BA6C36">
        <w:rPr>
          <w:rFonts w:eastAsia="標楷體" w:hint="eastAsia"/>
          <w:szCs w:val="24"/>
        </w:rPr>
        <w:t>臺</w:t>
      </w:r>
      <w:r w:rsidR="00BA6C36" w:rsidRPr="00BA6C36">
        <w:rPr>
          <w:rFonts w:eastAsia="標楷體" w:hint="eastAsia"/>
          <w:szCs w:val="24"/>
        </w:rPr>
        <w:t>灣中小企業與國際市場接軌創造新契機。</w:t>
      </w:r>
    </w:p>
    <w:p w14:paraId="50D317A9" w14:textId="07FE0253" w:rsidR="004D7092" w:rsidRPr="004D7092" w:rsidRDefault="00BA6C36" w:rsidP="00BA6C36">
      <w:pPr>
        <w:snapToGrid w:val="0"/>
        <w:spacing w:beforeLines="50" w:before="180" w:line="360" w:lineRule="atLeast"/>
        <w:jc w:val="both"/>
        <w:rPr>
          <w:rFonts w:eastAsia="標楷體"/>
          <w:szCs w:val="24"/>
        </w:rPr>
      </w:pPr>
      <w:r w:rsidRPr="00BA6C36">
        <w:rPr>
          <w:rFonts w:eastAsia="標楷體" w:hint="eastAsia"/>
          <w:szCs w:val="24"/>
        </w:rPr>
        <w:t>本展會亦特別強調綠色展覽與永續展出模式，</w:t>
      </w:r>
      <w:r>
        <w:rPr>
          <w:rFonts w:eastAsia="標楷體" w:hint="eastAsia"/>
          <w:szCs w:val="24"/>
        </w:rPr>
        <w:t>自</w:t>
      </w:r>
      <w:r w:rsidRPr="00BA6C36">
        <w:rPr>
          <w:rFonts w:eastAsia="標楷體" w:hint="eastAsia"/>
          <w:szCs w:val="24"/>
        </w:rPr>
        <w:t>展場設計、活動包</w:t>
      </w:r>
      <w:proofErr w:type="gramStart"/>
      <w:r w:rsidRPr="00BA6C36">
        <w:rPr>
          <w:rFonts w:eastAsia="標楷體" w:hint="eastAsia"/>
          <w:szCs w:val="24"/>
        </w:rPr>
        <w:t>材到碳足跡</w:t>
      </w:r>
      <w:proofErr w:type="gramEnd"/>
      <w:r w:rsidRPr="00BA6C36">
        <w:rPr>
          <w:rFonts w:eastAsia="標楷體" w:hint="eastAsia"/>
          <w:szCs w:val="24"/>
        </w:rPr>
        <w:t>管理，力求實踐</w:t>
      </w:r>
      <w:proofErr w:type="gramStart"/>
      <w:r w:rsidRPr="00BA6C36">
        <w:rPr>
          <w:rFonts w:eastAsia="標楷體" w:hint="eastAsia"/>
          <w:szCs w:val="24"/>
        </w:rPr>
        <w:t>低碳策展</w:t>
      </w:r>
      <w:proofErr w:type="gramEnd"/>
      <w:r w:rsidRPr="00BA6C36">
        <w:rPr>
          <w:rFonts w:eastAsia="標楷體" w:hint="eastAsia"/>
          <w:szCs w:val="24"/>
        </w:rPr>
        <w:t>，傳遞永續價值。</w:t>
      </w:r>
      <w:r w:rsidRPr="00BA6C36">
        <w:rPr>
          <w:rFonts w:eastAsia="標楷體" w:hint="eastAsia"/>
          <w:szCs w:val="24"/>
        </w:rPr>
        <w:t>2025 ISMEE</w:t>
      </w:r>
      <w:r w:rsidRPr="00BA6C36">
        <w:rPr>
          <w:rFonts w:eastAsia="標楷體" w:hint="eastAsia"/>
          <w:szCs w:val="24"/>
        </w:rPr>
        <w:t>不僅是一場展覽，更是一場驅動</w:t>
      </w:r>
      <w:r>
        <w:rPr>
          <w:rFonts w:eastAsia="標楷體" w:hint="eastAsia"/>
          <w:szCs w:val="24"/>
        </w:rPr>
        <w:t>臺</w:t>
      </w:r>
      <w:r w:rsidRPr="00BA6C36">
        <w:rPr>
          <w:rFonts w:eastAsia="標楷體" w:hint="eastAsia"/>
          <w:szCs w:val="24"/>
        </w:rPr>
        <w:t>灣中小企業邁向未來的重要轉捩點，誠摯邀請</w:t>
      </w:r>
      <w:r w:rsidR="00541D90">
        <w:rPr>
          <w:rFonts w:eastAsia="標楷體" w:hint="eastAsia"/>
          <w:szCs w:val="24"/>
        </w:rPr>
        <w:t>您的</w:t>
      </w:r>
      <w:r w:rsidRPr="00BA6C36">
        <w:rPr>
          <w:rFonts w:eastAsia="標楷體" w:hint="eastAsia"/>
          <w:szCs w:val="24"/>
        </w:rPr>
        <w:t>參與，共同見證中小企業創新能量與轉型成果。</w:t>
      </w:r>
    </w:p>
    <w:p w14:paraId="3C3307C5" w14:textId="718F78F8" w:rsidR="00541D90" w:rsidRDefault="00684772" w:rsidP="00541D90">
      <w:pPr>
        <w:snapToGrid w:val="0"/>
        <w:spacing w:beforeLines="50" w:before="180" w:line="360" w:lineRule="atLeast"/>
        <w:jc w:val="both"/>
        <w:rPr>
          <w:rFonts w:eastAsia="標楷體"/>
          <w:szCs w:val="24"/>
        </w:rPr>
      </w:pPr>
      <w:r>
        <w:rPr>
          <w:rFonts w:eastAsia="標楷體" w:hint="eastAsia"/>
          <w:color w:val="C00000"/>
          <w:szCs w:val="24"/>
        </w:rPr>
        <w:t>本展</w:t>
      </w:r>
      <w:r w:rsidR="00541D90">
        <w:rPr>
          <w:noProof/>
        </w:rPr>
        <w:drawing>
          <wp:anchor distT="0" distB="0" distL="114300" distR="114300" simplePos="0" relativeHeight="251658240" behindDoc="1" locked="0" layoutInCell="1" allowOverlap="1" wp14:anchorId="54992CD1" wp14:editId="5E917D8B">
            <wp:simplePos x="0" y="0"/>
            <wp:positionH relativeFrom="column">
              <wp:posOffset>4131310</wp:posOffset>
            </wp:positionH>
            <wp:positionV relativeFrom="paragraph">
              <wp:posOffset>175895</wp:posOffset>
            </wp:positionV>
            <wp:extent cx="2266950" cy="1591945"/>
            <wp:effectExtent l="0" t="0" r="0" b="8255"/>
            <wp:wrapTight wrapText="bothSides">
              <wp:wrapPolygon edited="0">
                <wp:start x="0" y="0"/>
                <wp:lineTo x="0" y="21454"/>
                <wp:lineTo x="21418" y="21454"/>
                <wp:lineTo x="21418" y="0"/>
                <wp:lineTo x="0" y="0"/>
              </wp:wrapPolygon>
            </wp:wrapTight>
            <wp:docPr id="1" name="圖片 1" descr="臺灣會展網｜MEET TAIW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臺灣會展網｜MEET TAIW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9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1D90">
        <w:rPr>
          <w:rFonts w:eastAsia="標楷體" w:hint="eastAsia"/>
          <w:color w:val="C00000"/>
          <w:szCs w:val="24"/>
        </w:rPr>
        <w:t>特地設立</w:t>
      </w:r>
      <w:r w:rsidR="00541D90" w:rsidRPr="00541D90">
        <w:rPr>
          <w:rFonts w:eastAsia="標楷體" w:hint="eastAsia"/>
          <w:color w:val="C00000"/>
          <w:szCs w:val="24"/>
        </w:rPr>
        <w:t>【紡織產業專區】</w:t>
      </w:r>
      <w:r w:rsidR="00541D90" w:rsidRPr="00541D90">
        <w:rPr>
          <w:rFonts w:eastAsia="標楷體" w:hint="eastAsia"/>
          <w:szCs w:val="24"/>
        </w:rPr>
        <w:t>，展現臺灣紡織業</w:t>
      </w:r>
    </w:p>
    <w:p w14:paraId="32DBBA22" w14:textId="3340B576" w:rsidR="00541D90" w:rsidRDefault="00541D90" w:rsidP="00541D90">
      <w:pPr>
        <w:snapToGrid w:val="0"/>
        <w:spacing w:line="360" w:lineRule="atLeast"/>
        <w:jc w:val="both"/>
        <w:rPr>
          <w:rFonts w:eastAsia="標楷體"/>
          <w:szCs w:val="24"/>
        </w:rPr>
      </w:pPr>
      <w:r w:rsidRPr="00541D90">
        <w:rPr>
          <w:rFonts w:eastAsia="標楷體" w:hint="eastAsia"/>
          <w:szCs w:val="24"/>
        </w:rPr>
        <w:t>創新能量與國際競爭力，為產業開拓</w:t>
      </w:r>
      <w:r>
        <w:rPr>
          <w:rFonts w:eastAsia="標楷體" w:hint="eastAsia"/>
          <w:szCs w:val="24"/>
        </w:rPr>
        <w:t>異業結盟</w:t>
      </w:r>
      <w:r w:rsidRPr="00541D90">
        <w:rPr>
          <w:rFonts w:eastAsia="標楷體" w:hint="eastAsia"/>
          <w:szCs w:val="24"/>
        </w:rPr>
        <w:t>機會</w:t>
      </w:r>
      <w:r>
        <w:rPr>
          <w:rFonts w:eastAsia="標楷體" w:hint="eastAsia"/>
          <w:szCs w:val="24"/>
        </w:rPr>
        <w:t>，</w:t>
      </w:r>
    </w:p>
    <w:p w14:paraId="365B2E38" w14:textId="6B741E15" w:rsidR="00541D90" w:rsidRPr="00541D90" w:rsidRDefault="00541D90" w:rsidP="00541D90">
      <w:pPr>
        <w:snapToGrid w:val="0"/>
        <w:spacing w:line="360" w:lineRule="atLeast"/>
        <w:jc w:val="both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以及國際合作的新契機</w:t>
      </w:r>
      <w:r w:rsidRPr="00541D90">
        <w:rPr>
          <w:rFonts w:eastAsia="標楷體" w:hint="eastAsia"/>
          <w:szCs w:val="24"/>
        </w:rPr>
        <w:t>。</w:t>
      </w:r>
    </w:p>
    <w:p w14:paraId="13E88577" w14:textId="682D2809" w:rsidR="00292F94" w:rsidRPr="004D7092" w:rsidRDefault="004D7092" w:rsidP="00541D90">
      <w:pPr>
        <w:snapToGrid w:val="0"/>
        <w:spacing w:beforeLines="50" w:before="180" w:line="360" w:lineRule="atLeast"/>
        <w:rPr>
          <w:rFonts w:eastAsia="標楷體"/>
          <w:szCs w:val="24"/>
        </w:rPr>
      </w:pPr>
      <w:r w:rsidRPr="004D7092">
        <w:rPr>
          <w:rFonts w:eastAsia="標楷體" w:hint="eastAsia"/>
          <w:szCs w:val="24"/>
        </w:rPr>
        <w:t>參展企業可享：</w:t>
      </w:r>
    </w:p>
    <w:p w14:paraId="04686FC8" w14:textId="1EA1E6EE" w:rsidR="004D7092" w:rsidRPr="004D7092" w:rsidRDefault="004D7092" w:rsidP="00292F94">
      <w:pPr>
        <w:snapToGrid w:val="0"/>
        <w:spacing w:line="360" w:lineRule="atLeast"/>
        <w:rPr>
          <w:rFonts w:eastAsia="標楷體"/>
          <w:szCs w:val="24"/>
        </w:rPr>
      </w:pPr>
      <w:proofErr w:type="gramStart"/>
      <w:r w:rsidRPr="004D7092">
        <w:rPr>
          <w:rFonts w:eastAsia="標楷體" w:hint="eastAsia"/>
          <w:szCs w:val="24"/>
        </w:rPr>
        <w:t>•</w:t>
      </w:r>
      <w:proofErr w:type="gramEnd"/>
      <w:r w:rsidRPr="004D7092">
        <w:rPr>
          <w:rFonts w:eastAsia="標楷體" w:hint="eastAsia"/>
          <w:szCs w:val="24"/>
        </w:rPr>
        <w:tab/>
      </w:r>
      <w:r w:rsidRPr="004D7092">
        <w:rPr>
          <w:rFonts w:eastAsia="標楷體" w:hint="eastAsia"/>
          <w:szCs w:val="24"/>
        </w:rPr>
        <w:t>標準攤位（含基本裝潢）</w:t>
      </w:r>
    </w:p>
    <w:p w14:paraId="3594F877" w14:textId="74E70D33" w:rsidR="004D7092" w:rsidRPr="004D7092" w:rsidRDefault="004D7092" w:rsidP="00292F94">
      <w:pPr>
        <w:snapToGrid w:val="0"/>
        <w:spacing w:line="360" w:lineRule="atLeast"/>
        <w:rPr>
          <w:rFonts w:eastAsia="標楷體"/>
          <w:szCs w:val="24"/>
        </w:rPr>
      </w:pPr>
      <w:proofErr w:type="gramStart"/>
      <w:r w:rsidRPr="004D7092">
        <w:rPr>
          <w:rFonts w:eastAsia="標楷體" w:hint="eastAsia"/>
          <w:szCs w:val="24"/>
        </w:rPr>
        <w:t>•</w:t>
      </w:r>
      <w:proofErr w:type="gramEnd"/>
      <w:r w:rsidRPr="004D7092">
        <w:rPr>
          <w:rFonts w:eastAsia="標楷體" w:hint="eastAsia"/>
          <w:szCs w:val="24"/>
        </w:rPr>
        <w:tab/>
      </w:r>
      <w:proofErr w:type="gramStart"/>
      <w:r w:rsidRPr="004D7092">
        <w:rPr>
          <w:rFonts w:eastAsia="標楷體" w:hint="eastAsia"/>
          <w:szCs w:val="24"/>
        </w:rPr>
        <w:t>大會官網與</w:t>
      </w:r>
      <w:proofErr w:type="gramEnd"/>
      <w:r w:rsidRPr="004D7092">
        <w:rPr>
          <w:rFonts w:eastAsia="標楷體" w:hint="eastAsia"/>
          <w:szCs w:val="24"/>
        </w:rPr>
        <w:t>媒體曝光機會</w:t>
      </w:r>
    </w:p>
    <w:p w14:paraId="2F0CB889" w14:textId="15454F85" w:rsidR="004D7092" w:rsidRPr="004D7092" w:rsidRDefault="004D7092" w:rsidP="00292F94">
      <w:pPr>
        <w:snapToGrid w:val="0"/>
        <w:spacing w:line="360" w:lineRule="atLeast"/>
        <w:rPr>
          <w:rFonts w:eastAsia="標楷體"/>
          <w:szCs w:val="24"/>
        </w:rPr>
      </w:pPr>
      <w:proofErr w:type="gramStart"/>
      <w:r w:rsidRPr="004D7092">
        <w:rPr>
          <w:rFonts w:eastAsia="標楷體" w:hint="eastAsia"/>
          <w:szCs w:val="24"/>
        </w:rPr>
        <w:t>•</w:t>
      </w:r>
      <w:proofErr w:type="gramEnd"/>
      <w:r w:rsidRPr="004D7092">
        <w:rPr>
          <w:rFonts w:eastAsia="標楷體" w:hint="eastAsia"/>
          <w:szCs w:val="24"/>
        </w:rPr>
        <w:tab/>
      </w:r>
      <w:r w:rsidRPr="004D7092">
        <w:rPr>
          <w:rFonts w:eastAsia="標楷體" w:hint="eastAsia"/>
          <w:szCs w:val="24"/>
        </w:rPr>
        <w:t>參與</w:t>
      </w:r>
      <w:proofErr w:type="gramStart"/>
      <w:r w:rsidRPr="004D7092">
        <w:rPr>
          <w:rFonts w:eastAsia="標楷體" w:hint="eastAsia"/>
          <w:szCs w:val="24"/>
        </w:rPr>
        <w:t>展中媒合</w:t>
      </w:r>
      <w:proofErr w:type="gramEnd"/>
      <w:r w:rsidRPr="004D7092">
        <w:rPr>
          <w:rFonts w:eastAsia="標楷體" w:hint="eastAsia"/>
          <w:szCs w:val="24"/>
        </w:rPr>
        <w:t>、論壇及交流活動</w:t>
      </w:r>
    </w:p>
    <w:p w14:paraId="5E97D98C" w14:textId="1F084DE7" w:rsidR="004D7092" w:rsidRDefault="00541D90" w:rsidP="00292F94">
      <w:pPr>
        <w:snapToGrid w:val="0"/>
        <w:spacing w:line="360" w:lineRule="atLeast"/>
        <w:rPr>
          <w:rFonts w:eastAsia="標楷體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D8CD8B5" wp14:editId="5B1C6877">
            <wp:simplePos x="0" y="0"/>
            <wp:positionH relativeFrom="column">
              <wp:posOffset>4131310</wp:posOffset>
            </wp:positionH>
            <wp:positionV relativeFrom="paragraph">
              <wp:posOffset>30480</wp:posOffset>
            </wp:positionV>
            <wp:extent cx="2273935" cy="1478915"/>
            <wp:effectExtent l="0" t="0" r="0" b="6985"/>
            <wp:wrapTight wrapText="bothSides">
              <wp:wrapPolygon edited="0">
                <wp:start x="0" y="0"/>
                <wp:lineTo x="0" y="21424"/>
                <wp:lineTo x="21353" y="21424"/>
                <wp:lineTo x="21353" y="0"/>
                <wp:lineTo x="0" y="0"/>
              </wp:wrapPolygon>
            </wp:wrapTight>
            <wp:docPr id="2" name="圖片 2" descr="桃園會展中心| 桃園觀光導覽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桃園會展中心| 桃園觀光導覽網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147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4D7092" w:rsidRPr="004D7092">
        <w:rPr>
          <w:rFonts w:eastAsia="標楷體" w:hint="eastAsia"/>
          <w:szCs w:val="24"/>
        </w:rPr>
        <w:t>•</w:t>
      </w:r>
      <w:proofErr w:type="gramEnd"/>
      <w:r w:rsidR="004D7092" w:rsidRPr="004D7092">
        <w:rPr>
          <w:rFonts w:eastAsia="標楷體" w:hint="eastAsia"/>
          <w:szCs w:val="24"/>
        </w:rPr>
        <w:tab/>
      </w:r>
      <w:r w:rsidR="004D7092" w:rsidRPr="004D7092">
        <w:rPr>
          <w:rFonts w:eastAsia="標楷體" w:hint="eastAsia"/>
          <w:szCs w:val="24"/>
        </w:rPr>
        <w:t>接觸韓國、新加坡等國際採購團</w:t>
      </w:r>
    </w:p>
    <w:p w14:paraId="0F9CF415" w14:textId="77777777" w:rsidR="00BA6C36" w:rsidRPr="004D7092" w:rsidRDefault="00BA6C36" w:rsidP="00292F94">
      <w:pPr>
        <w:snapToGrid w:val="0"/>
        <w:spacing w:line="360" w:lineRule="atLeast"/>
        <w:rPr>
          <w:rFonts w:eastAsia="標楷體"/>
          <w:szCs w:val="24"/>
        </w:rPr>
      </w:pPr>
    </w:p>
    <w:p w14:paraId="289F3CE9" w14:textId="2CC7A611" w:rsidR="002D3B89" w:rsidRPr="00022FA6" w:rsidRDefault="002D3B89" w:rsidP="00AA512D">
      <w:pPr>
        <w:pStyle w:val="a9"/>
        <w:numPr>
          <w:ilvl w:val="1"/>
          <w:numId w:val="16"/>
        </w:numPr>
        <w:snapToGrid w:val="0"/>
        <w:spacing w:beforeLines="20" w:before="72" w:line="280" w:lineRule="exact"/>
        <w:ind w:leftChars="60" w:left="484" w:hanging="340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bookmarkStart w:id="0" w:name="_Hlk3818215"/>
      <w:r w:rsidRPr="00AE5F65">
        <w:rPr>
          <w:rFonts w:ascii="Times New Roman" w:eastAsia="標楷體" w:hAnsi="Times New Roman" w:cs="Times New Roman"/>
          <w:sz w:val="24"/>
          <w:szCs w:val="24"/>
          <w:lang w:eastAsia="zh-TW"/>
        </w:rPr>
        <w:t>活動地點：</w:t>
      </w:r>
      <w:r w:rsidR="004D7092">
        <w:rPr>
          <w:rFonts w:ascii="Times New Roman" w:eastAsia="標楷體" w:hAnsi="Times New Roman" w:cs="Times New Roman"/>
          <w:sz w:val="24"/>
          <w:szCs w:val="24"/>
          <w:lang w:eastAsia="zh-TW"/>
        </w:rPr>
        <w:t>桃園會展中心</w:t>
      </w:r>
    </w:p>
    <w:bookmarkEnd w:id="0"/>
    <w:p w14:paraId="799D56A4" w14:textId="46A2579B" w:rsidR="00A03B88" w:rsidRPr="00AE5F65" w:rsidRDefault="00D20278" w:rsidP="00433930">
      <w:pPr>
        <w:pStyle w:val="a9"/>
        <w:numPr>
          <w:ilvl w:val="1"/>
          <w:numId w:val="16"/>
        </w:numPr>
        <w:snapToGrid w:val="0"/>
        <w:spacing w:beforeLines="20" w:before="72" w:line="280" w:lineRule="exact"/>
        <w:ind w:leftChars="60" w:left="484" w:hanging="340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541D90">
        <w:rPr>
          <w:rFonts w:ascii="Times New Roman" w:eastAsia="標楷體" w:hAnsi="Times New Roman" w:cs="Times New Roman"/>
          <w:color w:val="C00000"/>
          <w:sz w:val="24"/>
          <w:szCs w:val="24"/>
          <w:lang w:eastAsia="zh-TW"/>
        </w:rPr>
        <w:t>活動日期：</w:t>
      </w:r>
      <w:r w:rsidR="00CD00FD" w:rsidRPr="00541D90">
        <w:rPr>
          <w:rFonts w:ascii="Times New Roman" w:eastAsia="標楷體" w:hAnsi="Times New Roman" w:cs="Times New Roman"/>
          <w:color w:val="C00000"/>
          <w:sz w:val="24"/>
          <w:szCs w:val="24"/>
          <w:lang w:eastAsia="zh-TW"/>
        </w:rPr>
        <w:t>202</w:t>
      </w:r>
      <w:r w:rsidR="009D40CB" w:rsidRPr="00541D90">
        <w:rPr>
          <w:rFonts w:ascii="Times New Roman" w:eastAsia="標楷體" w:hAnsi="Times New Roman" w:cs="Times New Roman"/>
          <w:color w:val="C00000"/>
          <w:sz w:val="24"/>
          <w:szCs w:val="24"/>
          <w:lang w:eastAsia="zh-TW"/>
        </w:rPr>
        <w:t>5</w:t>
      </w:r>
      <w:r w:rsidRPr="00541D90">
        <w:rPr>
          <w:rFonts w:ascii="Times New Roman" w:eastAsia="標楷體" w:hAnsi="Times New Roman" w:cs="Times New Roman"/>
          <w:color w:val="C00000"/>
          <w:sz w:val="24"/>
          <w:szCs w:val="24"/>
          <w:lang w:eastAsia="zh-TW"/>
        </w:rPr>
        <w:t>年</w:t>
      </w:r>
      <w:r w:rsidR="00AA512D" w:rsidRPr="00541D90">
        <w:rPr>
          <w:rFonts w:ascii="Times New Roman" w:eastAsia="標楷體" w:hAnsi="Times New Roman" w:cs="Times New Roman" w:hint="eastAsia"/>
          <w:color w:val="C00000"/>
          <w:sz w:val="24"/>
          <w:szCs w:val="24"/>
          <w:lang w:eastAsia="zh-TW"/>
        </w:rPr>
        <w:t>9</w:t>
      </w:r>
      <w:r w:rsidR="00A03B88" w:rsidRPr="00541D90">
        <w:rPr>
          <w:rFonts w:ascii="Times New Roman" w:eastAsia="標楷體" w:hAnsi="Times New Roman" w:cs="Times New Roman"/>
          <w:color w:val="C00000"/>
          <w:sz w:val="24"/>
          <w:szCs w:val="24"/>
          <w:lang w:eastAsia="zh-TW"/>
        </w:rPr>
        <w:t>月</w:t>
      </w:r>
      <w:r w:rsidR="004D7092" w:rsidRPr="00541D90">
        <w:rPr>
          <w:rFonts w:ascii="Times New Roman" w:eastAsia="標楷體" w:hAnsi="Times New Roman" w:cs="Times New Roman"/>
          <w:color w:val="C00000"/>
          <w:sz w:val="24"/>
          <w:szCs w:val="24"/>
          <w:lang w:eastAsia="zh-TW"/>
        </w:rPr>
        <w:t>25</w:t>
      </w:r>
      <w:r w:rsidR="00A03B88" w:rsidRPr="00541D90">
        <w:rPr>
          <w:rFonts w:ascii="Times New Roman" w:eastAsia="標楷體" w:hAnsi="Times New Roman" w:cs="Times New Roman"/>
          <w:color w:val="C00000"/>
          <w:sz w:val="24"/>
          <w:szCs w:val="24"/>
          <w:lang w:eastAsia="zh-TW"/>
        </w:rPr>
        <w:t>日</w:t>
      </w:r>
      <w:r w:rsidR="004C3E20" w:rsidRPr="00541D90">
        <w:rPr>
          <w:rFonts w:ascii="Times New Roman" w:eastAsia="標楷體" w:hAnsi="Times New Roman" w:cs="Times New Roman"/>
          <w:color w:val="C00000"/>
          <w:sz w:val="24"/>
          <w:szCs w:val="24"/>
          <w:lang w:eastAsia="zh-TW"/>
        </w:rPr>
        <w:t>(</w:t>
      </w:r>
      <w:r w:rsidR="004D7092" w:rsidRPr="00541D90">
        <w:rPr>
          <w:rFonts w:ascii="Times New Roman" w:eastAsia="標楷體" w:hAnsi="Times New Roman" w:cs="Times New Roman"/>
          <w:color w:val="C00000"/>
          <w:sz w:val="24"/>
          <w:szCs w:val="24"/>
          <w:lang w:eastAsia="zh-TW"/>
        </w:rPr>
        <w:t>四</w:t>
      </w:r>
      <w:r w:rsidR="004C3E20" w:rsidRPr="00541D90">
        <w:rPr>
          <w:rFonts w:ascii="Times New Roman" w:eastAsia="標楷體" w:hAnsi="Times New Roman" w:cs="Times New Roman"/>
          <w:color w:val="C00000"/>
          <w:sz w:val="24"/>
          <w:szCs w:val="24"/>
          <w:lang w:eastAsia="zh-TW"/>
        </w:rPr>
        <w:t>)</w:t>
      </w:r>
      <w:r w:rsidR="00A03B88" w:rsidRPr="00541D90">
        <w:rPr>
          <w:rFonts w:ascii="Times New Roman" w:eastAsia="標楷體" w:hAnsi="Times New Roman" w:cs="Times New Roman"/>
          <w:color w:val="C00000"/>
          <w:sz w:val="24"/>
          <w:szCs w:val="24"/>
          <w:lang w:eastAsia="zh-TW"/>
        </w:rPr>
        <w:t>至</w:t>
      </w:r>
      <w:r w:rsidR="004D7092" w:rsidRPr="00541D90">
        <w:rPr>
          <w:rFonts w:ascii="Times New Roman" w:eastAsia="標楷體" w:hAnsi="Times New Roman" w:cs="Times New Roman"/>
          <w:color w:val="C00000"/>
          <w:sz w:val="24"/>
          <w:szCs w:val="24"/>
          <w:lang w:eastAsia="zh-TW"/>
        </w:rPr>
        <w:t>27</w:t>
      </w:r>
      <w:r w:rsidR="004C3E20" w:rsidRPr="00541D90">
        <w:rPr>
          <w:rFonts w:ascii="Times New Roman" w:eastAsia="標楷體" w:hAnsi="Times New Roman" w:cs="Times New Roman"/>
          <w:color w:val="C00000"/>
          <w:sz w:val="24"/>
          <w:szCs w:val="24"/>
          <w:lang w:eastAsia="zh-TW"/>
        </w:rPr>
        <w:t>(</w:t>
      </w:r>
      <w:r w:rsidR="004D7092" w:rsidRPr="00541D90">
        <w:rPr>
          <w:rFonts w:ascii="Times New Roman" w:eastAsia="標楷體" w:hAnsi="Times New Roman" w:cs="Times New Roman"/>
          <w:color w:val="C00000"/>
          <w:sz w:val="24"/>
          <w:szCs w:val="24"/>
          <w:lang w:eastAsia="zh-TW"/>
        </w:rPr>
        <w:t>六</w:t>
      </w:r>
      <w:r w:rsidR="004C3E20" w:rsidRPr="00541D90">
        <w:rPr>
          <w:rFonts w:ascii="Times New Roman" w:eastAsia="標楷體" w:hAnsi="Times New Roman" w:cs="Times New Roman"/>
          <w:color w:val="C00000"/>
          <w:sz w:val="24"/>
          <w:szCs w:val="24"/>
          <w:lang w:eastAsia="zh-TW"/>
        </w:rPr>
        <w:t>)</w:t>
      </w:r>
      <w:r w:rsidR="004C3E20" w:rsidRPr="00541D90">
        <w:rPr>
          <w:rFonts w:ascii="Times New Roman" w:eastAsia="標楷體" w:hAnsi="Times New Roman" w:cs="Times New Roman"/>
          <w:color w:val="C00000"/>
          <w:sz w:val="24"/>
          <w:szCs w:val="24"/>
          <w:lang w:eastAsia="zh-TW"/>
        </w:rPr>
        <w:t>，共</w:t>
      </w:r>
      <w:r w:rsidR="004D7092" w:rsidRPr="00541D90">
        <w:rPr>
          <w:rFonts w:ascii="Times New Roman" w:eastAsia="標楷體" w:hAnsi="Times New Roman" w:cs="Times New Roman"/>
          <w:color w:val="C00000"/>
          <w:sz w:val="24"/>
          <w:szCs w:val="24"/>
          <w:lang w:eastAsia="zh-TW"/>
        </w:rPr>
        <w:t>3</w:t>
      </w:r>
      <w:r w:rsidR="004C3E20" w:rsidRPr="00541D90">
        <w:rPr>
          <w:rFonts w:ascii="Times New Roman" w:eastAsia="標楷體" w:hAnsi="Times New Roman" w:cs="Times New Roman"/>
          <w:color w:val="C00000"/>
          <w:sz w:val="24"/>
          <w:szCs w:val="24"/>
          <w:lang w:eastAsia="zh-TW"/>
        </w:rPr>
        <w:t>日。</w:t>
      </w:r>
    </w:p>
    <w:p w14:paraId="42066F34" w14:textId="5F0BCA2F" w:rsidR="004C3E20" w:rsidRPr="004C3E20" w:rsidRDefault="004D709D" w:rsidP="004C3E20">
      <w:pPr>
        <w:pStyle w:val="a9"/>
        <w:numPr>
          <w:ilvl w:val="1"/>
          <w:numId w:val="16"/>
        </w:numPr>
        <w:snapToGrid w:val="0"/>
        <w:spacing w:beforeLines="20" w:before="72" w:line="280" w:lineRule="exact"/>
        <w:ind w:leftChars="60" w:left="146" w:hanging="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C3E20">
        <w:rPr>
          <w:rFonts w:ascii="Times New Roman" w:eastAsia="標楷體" w:hAnsi="Times New Roman" w:cs="Times New Roman"/>
          <w:sz w:val="24"/>
          <w:szCs w:val="24"/>
          <w:lang w:eastAsia="zh-TW"/>
        </w:rPr>
        <w:t>報名日期</w:t>
      </w:r>
      <w:r w:rsidR="00D20278" w:rsidRPr="004C3E20">
        <w:rPr>
          <w:rFonts w:ascii="Times New Roman" w:eastAsia="標楷體" w:hAnsi="Times New Roman" w:cs="Times New Roman"/>
          <w:sz w:val="24"/>
          <w:szCs w:val="24"/>
          <w:lang w:eastAsia="zh-TW"/>
        </w:rPr>
        <w:t>：</w:t>
      </w:r>
      <w:r w:rsidR="004C3E20" w:rsidRPr="004C3E20">
        <w:rPr>
          <w:rFonts w:ascii="Times New Roman" w:eastAsia="標楷體" w:hAnsi="Times New Roman" w:cs="Times New Roman"/>
          <w:sz w:val="24"/>
          <w:szCs w:val="24"/>
          <w:lang w:eastAsia="zh-TW"/>
        </w:rPr>
        <w:t>即日起至額滿為止，預計</w:t>
      </w:r>
      <w:r w:rsidR="004C3E20" w:rsidRPr="004C3E20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徵集</w:t>
      </w:r>
      <w:r w:rsidR="002A4B8C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20</w:t>
      </w:r>
      <w:r w:rsidR="004C3E20" w:rsidRPr="004C3E20">
        <w:rPr>
          <w:rFonts w:ascii="Times New Roman" w:eastAsia="標楷體" w:hAnsi="Times New Roman" w:cs="Times New Roman"/>
          <w:color w:val="000000" w:themeColor="text1"/>
          <w:sz w:val="24"/>
          <w:szCs w:val="24"/>
          <w:lang w:eastAsia="zh-TW"/>
        </w:rPr>
        <w:t>家廠商。</w:t>
      </w:r>
    </w:p>
    <w:p w14:paraId="0E1DE29B" w14:textId="7B3F5560" w:rsidR="00CE0019" w:rsidRPr="004D7092" w:rsidRDefault="004D7092" w:rsidP="004C3E20">
      <w:pPr>
        <w:pStyle w:val="a9"/>
        <w:numPr>
          <w:ilvl w:val="1"/>
          <w:numId w:val="16"/>
        </w:numPr>
        <w:snapToGrid w:val="0"/>
        <w:spacing w:beforeLines="20" w:before="72" w:line="280" w:lineRule="exact"/>
        <w:ind w:leftChars="60" w:left="146" w:hanging="2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>
        <w:rPr>
          <w:rFonts w:ascii="Times New Roman" w:eastAsia="標楷體" w:hAnsi="Times New Roman" w:cs="Times New Roman"/>
          <w:sz w:val="24"/>
          <w:szCs w:val="24"/>
          <w:lang w:eastAsia="zh-TW"/>
        </w:rPr>
        <w:t>徵展對象</w:t>
      </w:r>
      <w:r w:rsidR="00D20278" w:rsidRPr="004C3E20">
        <w:rPr>
          <w:rFonts w:ascii="Times New Roman" w:eastAsia="標楷體" w:hAnsi="Times New Roman" w:cs="Times New Roman"/>
          <w:sz w:val="24"/>
          <w:szCs w:val="24"/>
          <w:lang w:eastAsia="zh-TW"/>
        </w:rPr>
        <w:t>：</w:t>
      </w:r>
      <w:bookmarkStart w:id="1" w:name="_Hlk19022315"/>
      <w:r w:rsidRPr="004D7092">
        <w:rPr>
          <w:rFonts w:ascii="Times New Roman" w:eastAsia="標楷體" w:hAnsi="Times New Roman" w:cs="Times New Roman"/>
          <w:sz w:val="24"/>
          <w:szCs w:val="24"/>
          <w:lang w:eastAsia="zh-TW"/>
        </w:rPr>
        <w:t>具創新、永續、數位或外銷為主之紡織企業</w:t>
      </w:r>
    </w:p>
    <w:p w14:paraId="761D2B9E" w14:textId="77777777" w:rsidR="00826D7F" w:rsidRPr="001E0D46" w:rsidRDefault="002D5D35" w:rsidP="001E0D46">
      <w:pPr>
        <w:pStyle w:val="a9"/>
        <w:numPr>
          <w:ilvl w:val="1"/>
          <w:numId w:val="16"/>
        </w:numPr>
        <w:snapToGrid w:val="0"/>
        <w:spacing w:line="360" w:lineRule="atLeast"/>
        <w:ind w:leftChars="60" w:left="484" w:hanging="340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AE5F65">
        <w:rPr>
          <w:rFonts w:ascii="Times New Roman" w:eastAsia="標楷體" w:hAnsi="Times New Roman" w:cs="Times New Roman"/>
          <w:sz w:val="24"/>
          <w:szCs w:val="24"/>
        </w:rPr>
        <w:t>展出</w:t>
      </w:r>
      <w:r w:rsidRPr="001E0D46">
        <w:rPr>
          <w:rFonts w:ascii="Times New Roman" w:eastAsia="標楷體" w:hAnsi="Times New Roman" w:cs="Times New Roman"/>
          <w:sz w:val="24"/>
          <w:szCs w:val="24"/>
        </w:rPr>
        <w:t>方式</w:t>
      </w:r>
      <w:r w:rsidR="00D20278" w:rsidRPr="001E0D46">
        <w:rPr>
          <w:rFonts w:ascii="Times New Roman" w:eastAsia="標楷體" w:hAnsi="Times New Roman" w:cs="Times New Roman"/>
          <w:sz w:val="24"/>
          <w:szCs w:val="24"/>
        </w:rPr>
        <w:t>：</w:t>
      </w:r>
    </w:p>
    <w:bookmarkEnd w:id="1"/>
    <w:p w14:paraId="7B8F7887" w14:textId="2F5C3FA4" w:rsidR="004C3E20" w:rsidRPr="004C3E20" w:rsidRDefault="004C3E20" w:rsidP="004C3E20">
      <w:pPr>
        <w:pStyle w:val="a9"/>
        <w:snapToGrid w:val="0"/>
        <w:spacing w:line="360" w:lineRule="atLeast"/>
        <w:ind w:left="60" w:firstLineChars="152" w:firstLine="365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C3E2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(1)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以</w:t>
      </w:r>
      <w:r w:rsidR="004D709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紡織專區、</w:t>
      </w:r>
      <w:r w:rsidR="002B0CF9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個別</w:t>
      </w:r>
      <w:r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攤位方式參展</w:t>
      </w:r>
      <w:r w:rsidRPr="004C3E2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。</w:t>
      </w:r>
    </w:p>
    <w:p w14:paraId="1E0A1BD5" w14:textId="4614B7D7" w:rsidR="00DD4E36" w:rsidRPr="004C3E20" w:rsidRDefault="004C3E20" w:rsidP="004C3E20">
      <w:pPr>
        <w:pStyle w:val="a9"/>
        <w:snapToGrid w:val="0"/>
        <w:spacing w:line="360" w:lineRule="atLeast"/>
        <w:ind w:left="60" w:firstLineChars="152" w:firstLine="365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4C3E2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(</w:t>
      </w:r>
      <w:r w:rsidR="002B0CF9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2</w:t>
      </w:r>
      <w:r w:rsidRPr="004C3E2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)</w:t>
      </w:r>
      <w:r w:rsidRPr="004C3E2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由</w:t>
      </w:r>
      <w:r w:rsidR="002B0CF9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主辦單位分派</w:t>
      </w:r>
      <w:r w:rsidRPr="004C3E2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攤位</w:t>
      </w:r>
      <w:r w:rsidR="002B0CF9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，提供基本展出配備</w:t>
      </w:r>
      <w:r w:rsidR="004D709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洽談桌、</w:t>
      </w:r>
      <w:proofErr w:type="gramStart"/>
      <w:r w:rsidR="004D709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3</w:t>
      </w:r>
      <w:r w:rsidR="00CF1118" w:rsidRPr="002B0CF9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椅、</w:t>
      </w:r>
      <w:proofErr w:type="gramEnd"/>
      <w:r w:rsidR="004D709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3</w:t>
      </w:r>
      <w:r w:rsidR="004D709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燈、</w:t>
      </w:r>
      <w:r w:rsidR="00CF1118" w:rsidRPr="002B0CF9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2</w:t>
      </w:r>
      <w:r w:rsidR="00CF1118" w:rsidRPr="002B0CF9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根掛</w:t>
      </w:r>
      <w:proofErr w:type="gramStart"/>
      <w:r w:rsidR="00CF1118" w:rsidRPr="002B0CF9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桿</w:t>
      </w:r>
      <w:proofErr w:type="gramEnd"/>
      <w:r w:rsidR="004D709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、</w:t>
      </w:r>
      <w:r w:rsidRPr="004C3E2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。</w:t>
      </w:r>
    </w:p>
    <w:p w14:paraId="04DA7DD1" w14:textId="4E6F5080" w:rsidR="000957A0" w:rsidRPr="004D7092" w:rsidRDefault="000957A0" w:rsidP="004D7092">
      <w:pPr>
        <w:pStyle w:val="a9"/>
        <w:numPr>
          <w:ilvl w:val="1"/>
          <w:numId w:val="16"/>
        </w:numPr>
        <w:snapToGrid w:val="0"/>
        <w:spacing w:line="360" w:lineRule="atLeast"/>
        <w:ind w:left="426" w:hanging="284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2B0CF9">
        <w:rPr>
          <w:rFonts w:ascii="Times New Roman" w:eastAsia="標楷體" w:hAnsi="Times New Roman" w:cs="Times New Roman"/>
          <w:sz w:val="24"/>
          <w:szCs w:val="24"/>
          <w:lang w:eastAsia="zh-TW"/>
        </w:rPr>
        <w:t>參加</w:t>
      </w:r>
      <w:r w:rsidR="00E24ADB" w:rsidRPr="002B0CF9">
        <w:rPr>
          <w:rFonts w:ascii="Times New Roman" w:eastAsia="標楷體" w:hAnsi="Times New Roman" w:cs="Times New Roman"/>
          <w:sz w:val="24"/>
          <w:szCs w:val="24"/>
          <w:lang w:eastAsia="zh-TW"/>
        </w:rPr>
        <w:t>費用</w:t>
      </w:r>
      <w:r w:rsidR="00A4585D" w:rsidRPr="002B0CF9">
        <w:rPr>
          <w:rFonts w:ascii="Times New Roman" w:eastAsia="標楷體" w:hAnsi="Times New Roman" w:cs="Times New Roman"/>
          <w:sz w:val="24"/>
          <w:szCs w:val="24"/>
          <w:lang w:eastAsia="zh-TW"/>
        </w:rPr>
        <w:t>：</w:t>
      </w:r>
      <w:r w:rsidR="00541D90">
        <w:rPr>
          <w:rFonts w:ascii="Times New Roman" w:eastAsia="標楷體" w:hAnsi="Times New Roman" w:cs="Times New Roman"/>
          <w:sz w:val="24"/>
          <w:szCs w:val="24"/>
          <w:lang w:eastAsia="zh-TW"/>
        </w:rPr>
        <w:t>紡拓會專案價</w:t>
      </w:r>
      <w:r w:rsidR="00B15DAC" w:rsidRPr="002B0CF9">
        <w:rPr>
          <w:rFonts w:ascii="Times New Roman" w:eastAsia="標楷體" w:hAnsi="Times New Roman" w:cs="Times New Roman"/>
          <w:sz w:val="24"/>
          <w:szCs w:val="24"/>
          <w:lang w:eastAsia="zh-TW"/>
        </w:rPr>
        <w:t>NT$</w:t>
      </w:r>
      <w:r w:rsidR="009D40CB">
        <w:rPr>
          <w:rFonts w:ascii="Times New Roman" w:eastAsia="標楷體" w:hAnsi="Times New Roman" w:cs="Times New Roman"/>
          <w:sz w:val="24"/>
          <w:szCs w:val="24"/>
          <w:lang w:eastAsia="zh-TW"/>
        </w:rPr>
        <w:t>2</w:t>
      </w:r>
      <w:r w:rsidR="004D7092">
        <w:rPr>
          <w:rFonts w:ascii="Times New Roman" w:eastAsia="標楷體" w:hAnsi="Times New Roman" w:cs="Times New Roman"/>
          <w:sz w:val="24"/>
          <w:szCs w:val="24"/>
          <w:lang w:eastAsia="zh-TW"/>
        </w:rPr>
        <w:t>1</w:t>
      </w:r>
      <w:r w:rsidR="002D3B89" w:rsidRPr="002B0CF9">
        <w:rPr>
          <w:rFonts w:ascii="Times New Roman" w:eastAsia="標楷體" w:hAnsi="Times New Roman" w:cs="Times New Roman"/>
          <w:sz w:val="24"/>
          <w:szCs w:val="24"/>
          <w:lang w:eastAsia="zh-TW"/>
        </w:rPr>
        <w:t>,000</w:t>
      </w:r>
      <w:r w:rsidR="002B0CF9">
        <w:rPr>
          <w:rFonts w:ascii="Times New Roman" w:eastAsia="標楷體" w:hAnsi="Times New Roman" w:cs="Times New Roman"/>
          <w:sz w:val="24"/>
          <w:szCs w:val="24"/>
          <w:lang w:eastAsia="zh-TW"/>
        </w:rPr>
        <w:t>/</w:t>
      </w:r>
      <w:r w:rsidR="002B0CF9">
        <w:rPr>
          <w:rFonts w:ascii="Times New Roman" w:eastAsia="標楷體" w:hAnsi="Times New Roman" w:cs="Times New Roman"/>
          <w:sz w:val="24"/>
          <w:szCs w:val="24"/>
          <w:lang w:eastAsia="zh-TW"/>
        </w:rPr>
        <w:t>家</w:t>
      </w:r>
      <w:r w:rsidR="001B7B5B" w:rsidRPr="002B0CF9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  <w:r w:rsidR="004C3E20" w:rsidRPr="002B0CF9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(</w:t>
      </w:r>
      <w:r w:rsidR="004C3E20" w:rsidRPr="002B0CF9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費用包括</w:t>
      </w:r>
      <w:r w:rsidR="004D7092" w:rsidRPr="0068477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9</w:t>
      </w:r>
      <w:proofErr w:type="gramStart"/>
      <w:r w:rsidR="004D7092" w:rsidRPr="00684772">
        <w:rPr>
          <w:rFonts w:ascii="標楷體" w:eastAsia="標楷體" w:hAnsi="標楷體" w:cs="Times New Roman" w:hint="eastAsia"/>
          <w:sz w:val="24"/>
          <w:szCs w:val="24"/>
          <w:lang w:eastAsia="zh-TW"/>
        </w:rPr>
        <w:t>㎡</w:t>
      </w:r>
      <w:proofErr w:type="gramEnd"/>
      <w:r w:rsidR="004D7092" w:rsidRPr="004D709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展位、</w:t>
      </w:r>
      <w:bookmarkStart w:id="2" w:name="_GoBack"/>
      <w:bookmarkEnd w:id="2"/>
      <w:r w:rsidR="00CF1118" w:rsidRPr="004D709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基本配備</w:t>
      </w:r>
      <w:r w:rsidR="004D709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及</w:t>
      </w:r>
      <w:r w:rsidR="004C3E20" w:rsidRPr="004D709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5%</w:t>
      </w:r>
      <w:r w:rsidR="004C3E20" w:rsidRPr="004D709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營業稅</w:t>
      </w:r>
      <w:r w:rsidR="002B0CF9" w:rsidRPr="004D709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。</w:t>
      </w:r>
      <w:r w:rsidR="004C3E20" w:rsidRPr="004D709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)</w:t>
      </w:r>
      <w:r w:rsidR="007067EF" w:rsidRPr="004D7092">
        <w:rPr>
          <w:rFonts w:ascii="Times New Roman" w:eastAsia="標楷體" w:hAnsi="Times New Roman" w:cs="Times New Roman"/>
          <w:sz w:val="24"/>
          <w:szCs w:val="24"/>
          <w:lang w:eastAsia="zh-TW"/>
        </w:rPr>
        <w:t>。</w:t>
      </w:r>
    </w:p>
    <w:p w14:paraId="7AD8758D" w14:textId="1F702681" w:rsidR="009C658A" w:rsidRDefault="001E0D46" w:rsidP="001E0D46">
      <w:pPr>
        <w:pStyle w:val="a9"/>
        <w:numPr>
          <w:ilvl w:val="1"/>
          <w:numId w:val="16"/>
        </w:numPr>
        <w:snapToGrid w:val="0"/>
        <w:spacing w:line="360" w:lineRule="atLeast"/>
        <w:ind w:leftChars="60" w:left="484" w:hanging="340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bookmarkStart w:id="3" w:name="_Hlk48577055"/>
      <w:r w:rsidRPr="001E0D46">
        <w:rPr>
          <w:rFonts w:ascii="Times New Roman" w:eastAsia="標楷體" w:hAnsi="Times New Roman" w:cs="Times New Roman"/>
          <w:sz w:val="24"/>
          <w:szCs w:val="24"/>
          <w:lang w:eastAsia="zh-TW"/>
        </w:rPr>
        <w:t>有興趣參加之廠商請聯繫承辦人</w:t>
      </w:r>
      <w:bookmarkEnd w:id="3"/>
      <w:r w:rsidR="00A4585D" w:rsidRPr="001E0D46">
        <w:rPr>
          <w:rFonts w:ascii="Times New Roman" w:eastAsia="標楷體" w:hAnsi="Times New Roman" w:cs="Times New Roman"/>
          <w:sz w:val="24"/>
          <w:szCs w:val="24"/>
          <w:lang w:eastAsia="zh-TW"/>
        </w:rPr>
        <w:t>：</w:t>
      </w:r>
      <w:bookmarkStart w:id="4" w:name="_Hlk48577250"/>
      <w:r w:rsidR="0008054D" w:rsidRPr="001E0D46">
        <w:rPr>
          <w:rFonts w:ascii="Times New Roman" w:eastAsia="標楷體" w:hAnsi="Times New Roman" w:cs="Times New Roman"/>
          <w:sz w:val="24"/>
          <w:szCs w:val="24"/>
          <w:lang w:eastAsia="zh-TW"/>
        </w:rPr>
        <w:t>紡拓會</w:t>
      </w:r>
      <w:r w:rsidR="00541D90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  <w:r w:rsidR="002D5D35" w:rsidRPr="001E0D46">
        <w:rPr>
          <w:rFonts w:ascii="Times New Roman" w:eastAsia="標楷體" w:hAnsi="Times New Roman" w:cs="Times New Roman"/>
          <w:sz w:val="24"/>
          <w:szCs w:val="24"/>
          <w:lang w:eastAsia="zh-TW"/>
        </w:rPr>
        <w:t>市場</w:t>
      </w:r>
      <w:bookmarkEnd w:id="4"/>
      <w:r w:rsidR="00E44CA1" w:rsidRPr="001E0D46">
        <w:rPr>
          <w:rFonts w:ascii="Times New Roman" w:eastAsia="標楷體" w:hAnsi="Times New Roman" w:cs="Times New Roman"/>
          <w:sz w:val="24"/>
          <w:szCs w:val="24"/>
          <w:lang w:eastAsia="zh-TW"/>
        </w:rPr>
        <w:t>開發處</w:t>
      </w:r>
      <w:r w:rsidR="00E44CA1" w:rsidRPr="001E0D4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 </w:t>
      </w:r>
      <w:r w:rsidR="00A43C98" w:rsidRPr="001E0D46">
        <w:rPr>
          <w:rFonts w:ascii="Times New Roman" w:eastAsia="標楷體" w:hAnsi="Times New Roman" w:cs="Times New Roman"/>
          <w:sz w:val="24"/>
          <w:szCs w:val="24"/>
          <w:lang w:eastAsia="zh-TW"/>
        </w:rPr>
        <w:t>林淳琛</w:t>
      </w:r>
      <w:r w:rsidR="00BA7508" w:rsidRPr="001E0D46">
        <w:rPr>
          <w:rFonts w:ascii="Times New Roman" w:eastAsia="標楷體" w:hAnsi="Times New Roman" w:cs="Times New Roman"/>
          <w:sz w:val="24"/>
          <w:szCs w:val="24"/>
          <w:lang w:eastAsia="zh-TW"/>
        </w:rPr>
        <w:t>專員</w:t>
      </w:r>
      <w:bookmarkStart w:id="5" w:name="_Hlk48577285"/>
    </w:p>
    <w:p w14:paraId="2722D649" w14:textId="1066E82E" w:rsidR="006C1445" w:rsidRDefault="00715F7C" w:rsidP="009C658A">
      <w:pPr>
        <w:pStyle w:val="a9"/>
        <w:snapToGrid w:val="0"/>
        <w:spacing w:line="360" w:lineRule="atLeast"/>
        <w:ind w:left="484"/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1E0D46">
        <w:rPr>
          <w:rFonts w:ascii="Times New Roman" w:eastAsia="標楷體" w:hAnsi="Times New Roman" w:cs="Times New Roman"/>
          <w:sz w:val="24"/>
          <w:szCs w:val="24"/>
          <w:lang w:eastAsia="zh-TW"/>
        </w:rPr>
        <w:t>電話</w:t>
      </w:r>
      <w:r w:rsidR="009C658A">
        <w:rPr>
          <w:rFonts w:ascii="Times New Roman" w:eastAsia="標楷體" w:hAnsi="Times New Roman" w:cs="Times New Roman"/>
          <w:sz w:val="24"/>
          <w:szCs w:val="24"/>
          <w:lang w:eastAsia="zh-TW"/>
        </w:rPr>
        <w:t>：</w:t>
      </w:r>
      <w:r w:rsidRPr="001E0D46">
        <w:rPr>
          <w:rFonts w:ascii="Times New Roman" w:eastAsia="標楷體" w:hAnsi="Times New Roman" w:cs="Times New Roman"/>
          <w:sz w:val="24"/>
          <w:szCs w:val="24"/>
          <w:lang w:eastAsia="zh-TW"/>
        </w:rPr>
        <w:t>(02) 2341-7251</w:t>
      </w:r>
      <w:r w:rsidRPr="001E0D46">
        <w:rPr>
          <w:rFonts w:ascii="Times New Roman" w:eastAsia="標楷體" w:hAnsi="Times New Roman" w:cs="Times New Roman"/>
          <w:sz w:val="24"/>
          <w:szCs w:val="24"/>
          <w:lang w:eastAsia="zh-TW"/>
        </w:rPr>
        <w:t>轉分機</w:t>
      </w:r>
      <w:r w:rsidR="00A43C98" w:rsidRPr="001E0D46">
        <w:rPr>
          <w:rFonts w:ascii="Times New Roman" w:eastAsia="標楷體" w:hAnsi="Times New Roman" w:cs="Times New Roman"/>
          <w:sz w:val="24"/>
          <w:szCs w:val="24"/>
          <w:lang w:eastAsia="zh-TW"/>
        </w:rPr>
        <w:t>235</w:t>
      </w:r>
      <w:r w:rsidRPr="001E0D46">
        <w:rPr>
          <w:rFonts w:ascii="Times New Roman" w:eastAsia="標楷體" w:hAnsi="Times New Roman" w:cs="Times New Roman"/>
          <w:sz w:val="24"/>
          <w:szCs w:val="24"/>
          <w:lang w:eastAsia="zh-TW"/>
        </w:rPr>
        <w:t>6</w:t>
      </w:r>
      <w:bookmarkEnd w:id="5"/>
      <w:r w:rsidR="001E0D4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  <w:r w:rsidR="001E0D46">
        <w:rPr>
          <w:rFonts w:ascii="Times New Roman" w:eastAsia="標楷體" w:hAnsi="Times New Roman" w:cs="Times New Roman"/>
          <w:sz w:val="24"/>
          <w:szCs w:val="24"/>
          <w:lang w:eastAsia="zh-TW"/>
        </w:rPr>
        <w:t>，</w:t>
      </w:r>
      <w:r w:rsidR="00BA7508" w:rsidRPr="001E0D46">
        <w:rPr>
          <w:rFonts w:ascii="Times New Roman" w:eastAsia="標楷體" w:hAnsi="Times New Roman" w:cs="Times New Roman"/>
          <w:sz w:val="24"/>
          <w:szCs w:val="24"/>
          <w:lang w:eastAsia="zh-TW"/>
        </w:rPr>
        <w:t>E</w:t>
      </w:r>
      <w:r w:rsidR="006C1445" w:rsidRPr="001E0D46">
        <w:rPr>
          <w:rFonts w:ascii="Times New Roman" w:eastAsia="標楷體" w:hAnsi="Times New Roman" w:cs="Times New Roman"/>
          <w:sz w:val="24"/>
          <w:szCs w:val="24"/>
          <w:lang w:eastAsia="zh-TW"/>
        </w:rPr>
        <w:t>mail</w:t>
      </w:r>
      <w:r w:rsidR="00BA7508" w:rsidRPr="001E0D4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  <w:r w:rsidR="006C1445" w:rsidRPr="001E0D46">
        <w:rPr>
          <w:rFonts w:ascii="Times New Roman" w:eastAsia="標楷體" w:hAnsi="Times New Roman" w:cs="Times New Roman"/>
          <w:sz w:val="24"/>
          <w:szCs w:val="24"/>
          <w:lang w:eastAsia="zh-TW"/>
        </w:rPr>
        <w:t>:</w:t>
      </w:r>
      <w:r w:rsidR="00FB6870" w:rsidRPr="001E0D46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  <w:hyperlink r:id="rId10" w:history="1">
        <w:r w:rsidR="001E0D46" w:rsidRPr="001E0D46">
          <w:rPr>
            <w:rFonts w:ascii="Times New Roman" w:eastAsia="標楷體" w:hAnsi="Times New Roman" w:cs="Times New Roman" w:hint="eastAsia"/>
            <w:sz w:val="24"/>
            <w:szCs w:val="24"/>
            <w:lang w:eastAsia="zh-TW"/>
          </w:rPr>
          <w:t>n789</w:t>
        </w:r>
        <w:r w:rsidR="001E0D46" w:rsidRPr="001E0D46">
          <w:rPr>
            <w:rFonts w:ascii="Times New Roman" w:eastAsia="標楷體" w:hAnsi="Times New Roman" w:cs="Times New Roman"/>
            <w:sz w:val="24"/>
            <w:szCs w:val="24"/>
            <w:lang w:eastAsia="zh-TW"/>
          </w:rPr>
          <w:t>@textiles.org.tw</w:t>
        </w:r>
      </w:hyperlink>
      <w:r w:rsidR="001E0D46">
        <w:rPr>
          <w:rFonts w:ascii="Times New Roman" w:eastAsia="標楷體" w:hAnsi="Times New Roman" w:cs="Times New Roman"/>
          <w:sz w:val="24"/>
          <w:szCs w:val="24"/>
          <w:lang w:eastAsia="zh-TW"/>
        </w:rPr>
        <w:t>。</w:t>
      </w:r>
    </w:p>
    <w:p w14:paraId="52FCD151" w14:textId="77777777" w:rsidR="00AD4DF7" w:rsidRPr="00AE5F65" w:rsidRDefault="00AD4DF7" w:rsidP="00AE5F6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pacing w:beforeLines="50" w:before="180" w:line="200" w:lineRule="exact"/>
        <w:ind w:right="-6"/>
        <w:jc w:val="both"/>
        <w:rPr>
          <w:rFonts w:eastAsia="標楷體"/>
          <w:color w:val="000080"/>
          <w:sz w:val="16"/>
          <w:szCs w:val="16"/>
        </w:rPr>
      </w:pPr>
      <w:r w:rsidRPr="00AE5F65">
        <w:rPr>
          <w:rFonts w:eastAsia="標楷體"/>
          <w:color w:val="000080"/>
          <w:sz w:val="16"/>
          <w:szCs w:val="16"/>
        </w:rPr>
        <w:t>紡拓會辦理本項活動必須取得您的個人資料，依個人資料保護法規定，紡拓會於運作期間內將依法蒐集、處理及利用您所提供之直接或間接識別個人資料</w:t>
      </w:r>
      <w:r w:rsidRPr="00AE5F65">
        <w:rPr>
          <w:rFonts w:eastAsia="標楷體"/>
          <w:color w:val="000080"/>
          <w:sz w:val="16"/>
          <w:szCs w:val="16"/>
        </w:rPr>
        <w:t>(</w:t>
      </w:r>
      <w:r w:rsidRPr="00AE5F65">
        <w:rPr>
          <w:rFonts w:eastAsia="標楷體"/>
          <w:color w:val="000080"/>
          <w:sz w:val="16"/>
          <w:szCs w:val="16"/>
        </w:rPr>
        <w:t>應用區域為全球</w:t>
      </w:r>
      <w:r w:rsidRPr="00AE5F65">
        <w:rPr>
          <w:rFonts w:eastAsia="標楷體"/>
          <w:color w:val="000080"/>
          <w:sz w:val="16"/>
          <w:szCs w:val="16"/>
        </w:rPr>
        <w:t>)</w:t>
      </w:r>
      <w:r w:rsidRPr="00AE5F65">
        <w:rPr>
          <w:rFonts w:eastAsia="標楷體"/>
          <w:color w:val="000080"/>
          <w:sz w:val="16"/>
          <w:szCs w:val="16"/>
        </w:rPr>
        <w:t>，該資料並將轉入紡拓會資料庫受妥善維護。如您詳閱並同意上述內容後，仍願意報名，則視同您同意紡拓會蒐集、處理及利用您的個人資料。</w:t>
      </w:r>
    </w:p>
    <w:sectPr w:rsidR="00AD4DF7" w:rsidRPr="00AE5F65" w:rsidSect="00BA6C36">
      <w:headerReference w:type="default" r:id="rId11"/>
      <w:pgSz w:w="11906" w:h="16838"/>
      <w:pgMar w:top="851" w:right="1133" w:bottom="357" w:left="1134" w:header="96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FF115B" w14:textId="77777777" w:rsidR="005B2B06" w:rsidRDefault="005B2B06">
      <w:r>
        <w:separator/>
      </w:r>
    </w:p>
  </w:endnote>
  <w:endnote w:type="continuationSeparator" w:id="0">
    <w:p w14:paraId="3190CE78" w14:textId="77777777" w:rsidR="005B2B06" w:rsidRDefault="005B2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華康中圓體(P)">
    <w:altName w:val="微軟正黑體"/>
    <w:charset w:val="88"/>
    <w:family w:val="swiss"/>
    <w:pitch w:val="variable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新儷粗黑">
    <w:altName w:val="細明體"/>
    <w:charset w:val="88"/>
    <w:family w:val="swiss"/>
    <w:pitch w:val="variable"/>
    <w:sig w:usb0="00000000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045F2B" w14:textId="77777777" w:rsidR="005B2B06" w:rsidRDefault="005B2B06">
      <w:r>
        <w:separator/>
      </w:r>
    </w:p>
  </w:footnote>
  <w:footnote w:type="continuationSeparator" w:id="0">
    <w:p w14:paraId="4E6A26D5" w14:textId="77777777" w:rsidR="005B2B06" w:rsidRDefault="005B2B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8182B5" w14:textId="72D222C4" w:rsidR="00BA6C36" w:rsidRDefault="00B07508" w:rsidP="00B07508">
    <w:pPr>
      <w:pStyle w:val="a5"/>
      <w:jc w:val="center"/>
      <w:rPr>
        <w:rFonts w:eastAsia="標楷體"/>
        <w:b/>
        <w:sz w:val="32"/>
        <w:szCs w:val="32"/>
      </w:rPr>
    </w:pPr>
    <w:r w:rsidRPr="00B07508">
      <w:rPr>
        <w:rFonts w:ascii="標楷體" w:eastAsia="標楷體" w:hAnsi="標楷體"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F0F06F0" wp14:editId="3F07A44A">
          <wp:simplePos x="0" y="0"/>
          <wp:positionH relativeFrom="margin">
            <wp:posOffset>-64135</wp:posOffset>
          </wp:positionH>
          <wp:positionV relativeFrom="paragraph">
            <wp:posOffset>14605</wp:posOffset>
          </wp:positionV>
          <wp:extent cx="601244" cy="546100"/>
          <wp:effectExtent l="0" t="0" r="8890" b="6350"/>
          <wp:wrapNone/>
          <wp:docPr id="4" name="圖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244" cy="546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45EF" w:rsidRPr="00B07508">
      <w:rPr>
        <w:rFonts w:ascii="標楷體" w:eastAsia="標楷體" w:hAnsi="標楷體"/>
        <w:b/>
        <w:sz w:val="32"/>
        <w:szCs w:val="32"/>
      </w:rPr>
      <w:t>敬邀參加</w:t>
    </w:r>
    <w:r w:rsidR="00BA6C36">
      <w:rPr>
        <w:rFonts w:ascii="標楷體" w:eastAsia="標楷體" w:hAnsi="標楷體"/>
        <w:b/>
        <w:sz w:val="32"/>
        <w:szCs w:val="32"/>
      </w:rPr>
      <w:t xml:space="preserve"> </w:t>
    </w:r>
    <w:r w:rsidRPr="00BA6C36">
      <w:rPr>
        <w:rFonts w:eastAsia="標楷體"/>
        <w:b/>
        <w:sz w:val="32"/>
        <w:szCs w:val="32"/>
      </w:rPr>
      <w:t>2025</w:t>
    </w:r>
    <w:r w:rsidR="004D7092" w:rsidRPr="00BA6C36">
      <w:rPr>
        <w:rFonts w:eastAsia="標楷體"/>
        <w:b/>
        <w:sz w:val="32"/>
        <w:szCs w:val="32"/>
      </w:rPr>
      <w:t xml:space="preserve"> ISMEE</w:t>
    </w:r>
    <w:r w:rsidR="004D7092" w:rsidRPr="00BA6C36">
      <w:rPr>
        <w:rFonts w:eastAsia="標楷體"/>
        <w:b/>
        <w:sz w:val="32"/>
        <w:szCs w:val="32"/>
      </w:rPr>
      <w:t>國際中小企業博覽會</w:t>
    </w:r>
  </w:p>
  <w:p w14:paraId="688E49B1" w14:textId="68801DDD" w:rsidR="00D20278" w:rsidRPr="00BA6C36" w:rsidRDefault="004D7092" w:rsidP="00B07508">
    <w:pPr>
      <w:pStyle w:val="a5"/>
      <w:jc w:val="center"/>
      <w:rPr>
        <w:rFonts w:eastAsia="標楷體"/>
        <w:b/>
        <w:sz w:val="32"/>
        <w:szCs w:val="32"/>
      </w:rPr>
    </w:pPr>
    <w:r w:rsidRPr="00BA6C36">
      <w:rPr>
        <w:rFonts w:eastAsia="標楷體"/>
        <w:b/>
        <w:sz w:val="32"/>
        <w:szCs w:val="32"/>
      </w:rPr>
      <w:t>紡織產業專區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05329"/>
    <w:multiLevelType w:val="singleLevel"/>
    <w:tmpl w:val="434C1E7E"/>
    <w:lvl w:ilvl="0">
      <w:start w:val="1"/>
      <w:numFmt w:val="bullet"/>
      <w:lvlText w:val="＊"/>
      <w:lvlJc w:val="left"/>
      <w:pPr>
        <w:tabs>
          <w:tab w:val="num" w:pos="570"/>
        </w:tabs>
        <w:ind w:left="570" w:hanging="285"/>
      </w:pPr>
      <w:rPr>
        <w:rFonts w:ascii="標楷體" w:eastAsia="標楷體" w:hAnsi="Times New Roman" w:hint="eastAsia"/>
      </w:rPr>
    </w:lvl>
  </w:abstractNum>
  <w:abstractNum w:abstractNumId="1">
    <w:nsid w:val="00F85C9C"/>
    <w:multiLevelType w:val="hybridMultilevel"/>
    <w:tmpl w:val="4FBC3FF0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>
    <w:nsid w:val="1601586F"/>
    <w:multiLevelType w:val="singleLevel"/>
    <w:tmpl w:val="8FEA9F7A"/>
    <w:lvl w:ilvl="0">
      <w:start w:val="1"/>
      <w:numFmt w:val="bullet"/>
      <w:lvlText w:val=""/>
      <w:lvlJc w:val="left"/>
      <w:pPr>
        <w:tabs>
          <w:tab w:val="num" w:pos="530"/>
        </w:tabs>
        <w:ind w:left="340" w:hanging="170"/>
      </w:pPr>
      <w:rPr>
        <w:rFonts w:ascii="Wingdings" w:hAnsi="Wingdings" w:hint="default"/>
      </w:rPr>
    </w:lvl>
  </w:abstractNum>
  <w:abstractNum w:abstractNumId="3">
    <w:nsid w:val="1F4C596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4">
    <w:nsid w:val="22E60F74"/>
    <w:multiLevelType w:val="hybridMultilevel"/>
    <w:tmpl w:val="27309F42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29874B88"/>
    <w:multiLevelType w:val="hybridMultilevel"/>
    <w:tmpl w:val="EF1A5B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65537B"/>
    <w:multiLevelType w:val="hybridMultilevel"/>
    <w:tmpl w:val="66263EFE"/>
    <w:lvl w:ilvl="0" w:tplc="8DA0ABB8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華康中圓體(P)" w:eastAsia="華康中圓體(P)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2D026C90"/>
    <w:multiLevelType w:val="hybridMultilevel"/>
    <w:tmpl w:val="2F5AEE8E"/>
    <w:lvl w:ilvl="0" w:tplc="9FE24252">
      <w:start w:val="1"/>
      <w:numFmt w:val="decimal"/>
      <w:lvlText w:val="%1."/>
      <w:lvlJc w:val="left"/>
      <w:pPr>
        <w:ind w:left="18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8">
    <w:nsid w:val="34044499"/>
    <w:multiLevelType w:val="singleLevel"/>
    <w:tmpl w:val="D48A66C4"/>
    <w:lvl w:ilvl="0">
      <w:numFmt w:val="bullet"/>
      <w:lvlText w:val="◆"/>
      <w:lvlJc w:val="left"/>
      <w:pPr>
        <w:tabs>
          <w:tab w:val="num" w:pos="285"/>
        </w:tabs>
        <w:ind w:left="285" w:hanging="285"/>
      </w:pPr>
      <w:rPr>
        <w:rFonts w:ascii="華康新儷粗黑" w:eastAsia="華康新儷粗黑" w:hAnsi="Times New Roman" w:hint="eastAsia"/>
      </w:rPr>
    </w:lvl>
  </w:abstractNum>
  <w:abstractNum w:abstractNumId="9">
    <w:nsid w:val="38182BA8"/>
    <w:multiLevelType w:val="hybridMultilevel"/>
    <w:tmpl w:val="3EAA8F1A"/>
    <w:lvl w:ilvl="0" w:tplc="EC9EF0AE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EB029B8"/>
    <w:multiLevelType w:val="hybridMultilevel"/>
    <w:tmpl w:val="2F3C807A"/>
    <w:lvl w:ilvl="0" w:tplc="9C72656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465438CC"/>
    <w:multiLevelType w:val="hybridMultilevel"/>
    <w:tmpl w:val="4C3AD526"/>
    <w:lvl w:ilvl="0" w:tplc="D292B28C">
      <w:start w:val="1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華康中圓體(P)" w:eastAsia="華康中圓體(P)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6BE3293D"/>
    <w:multiLevelType w:val="hybridMultilevel"/>
    <w:tmpl w:val="05781D74"/>
    <w:lvl w:ilvl="0" w:tplc="9FE2425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4397120"/>
    <w:multiLevelType w:val="hybridMultilevel"/>
    <w:tmpl w:val="F1EC8024"/>
    <w:lvl w:ilvl="0" w:tplc="05063372">
      <w:numFmt w:val="bullet"/>
      <w:lvlText w:val="◎"/>
      <w:lvlJc w:val="left"/>
      <w:pPr>
        <w:ind w:left="54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80"/>
      </w:pPr>
      <w:rPr>
        <w:rFonts w:ascii="Wingdings" w:hAnsi="Wingdings" w:hint="default"/>
      </w:rPr>
    </w:lvl>
  </w:abstractNum>
  <w:abstractNum w:abstractNumId="14">
    <w:nsid w:val="771A7A1D"/>
    <w:multiLevelType w:val="hybridMultilevel"/>
    <w:tmpl w:val="6B52C52E"/>
    <w:lvl w:ilvl="0" w:tplc="61A46E92">
      <w:start w:val="2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5">
    <w:nsid w:val="7D03414D"/>
    <w:multiLevelType w:val="singleLevel"/>
    <w:tmpl w:val="E5B4CB84"/>
    <w:lvl w:ilvl="0">
      <w:start w:val="3"/>
      <w:numFmt w:val="bullet"/>
      <w:lvlText w:val="◆"/>
      <w:lvlJc w:val="left"/>
      <w:pPr>
        <w:tabs>
          <w:tab w:val="num" w:pos="285"/>
        </w:tabs>
        <w:ind w:left="285" w:hanging="285"/>
      </w:pPr>
      <w:rPr>
        <w:rFonts w:ascii="華康新儷粗黑" w:eastAsia="華康新儷粗黑" w:hAnsi="Times New Roman" w:hint="eastAsia"/>
      </w:rPr>
    </w:lvl>
  </w:abstractNum>
  <w:abstractNum w:abstractNumId="16">
    <w:nsid w:val="7DC55164"/>
    <w:multiLevelType w:val="hybridMultilevel"/>
    <w:tmpl w:val="2FB22AB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508EE4B6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color w:val="000000" w:themeColor="text1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8"/>
  </w:num>
  <w:num w:numId="4">
    <w:abstractNumId w:val="0"/>
  </w:num>
  <w:num w:numId="5">
    <w:abstractNumId w:val="2"/>
  </w:num>
  <w:num w:numId="6">
    <w:abstractNumId w:val="10"/>
  </w:num>
  <w:num w:numId="7">
    <w:abstractNumId w:val="6"/>
  </w:num>
  <w:num w:numId="8">
    <w:abstractNumId w:val="11"/>
  </w:num>
  <w:num w:numId="9">
    <w:abstractNumId w:val="4"/>
  </w:num>
  <w:num w:numId="10">
    <w:abstractNumId w:val="9"/>
  </w:num>
  <w:num w:numId="11">
    <w:abstractNumId w:val="5"/>
  </w:num>
  <w:num w:numId="12">
    <w:abstractNumId w:val="12"/>
  </w:num>
  <w:num w:numId="13">
    <w:abstractNumId w:val="7"/>
  </w:num>
  <w:num w:numId="14">
    <w:abstractNumId w:val="14"/>
  </w:num>
  <w:num w:numId="15">
    <w:abstractNumId w:val="13"/>
  </w:num>
  <w:num w:numId="16">
    <w:abstractNumId w:val="1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92E"/>
    <w:rsid w:val="000042D7"/>
    <w:rsid w:val="0001092E"/>
    <w:rsid w:val="000133F4"/>
    <w:rsid w:val="00013A2C"/>
    <w:rsid w:val="00016BA6"/>
    <w:rsid w:val="00022649"/>
    <w:rsid w:val="00022EC2"/>
    <w:rsid w:val="00022FA6"/>
    <w:rsid w:val="000248AF"/>
    <w:rsid w:val="000266AA"/>
    <w:rsid w:val="0003064E"/>
    <w:rsid w:val="00031FAF"/>
    <w:rsid w:val="00040957"/>
    <w:rsid w:val="00041290"/>
    <w:rsid w:val="00042174"/>
    <w:rsid w:val="00043070"/>
    <w:rsid w:val="000526B7"/>
    <w:rsid w:val="00055524"/>
    <w:rsid w:val="00057EE2"/>
    <w:rsid w:val="000610CA"/>
    <w:rsid w:val="00064BA6"/>
    <w:rsid w:val="00071857"/>
    <w:rsid w:val="000765D4"/>
    <w:rsid w:val="0008054D"/>
    <w:rsid w:val="00081316"/>
    <w:rsid w:val="00087306"/>
    <w:rsid w:val="000957A0"/>
    <w:rsid w:val="00095951"/>
    <w:rsid w:val="000A105E"/>
    <w:rsid w:val="000A712D"/>
    <w:rsid w:val="000A7B4E"/>
    <w:rsid w:val="000B4642"/>
    <w:rsid w:val="000B4BCC"/>
    <w:rsid w:val="000B5E0D"/>
    <w:rsid w:val="000C4A33"/>
    <w:rsid w:val="000D0977"/>
    <w:rsid w:val="000D0AB9"/>
    <w:rsid w:val="000D767E"/>
    <w:rsid w:val="000E337C"/>
    <w:rsid w:val="000F3987"/>
    <w:rsid w:val="000F4F09"/>
    <w:rsid w:val="000F5303"/>
    <w:rsid w:val="00107E82"/>
    <w:rsid w:val="001249EC"/>
    <w:rsid w:val="00132102"/>
    <w:rsid w:val="00132B27"/>
    <w:rsid w:val="00136774"/>
    <w:rsid w:val="00145EF1"/>
    <w:rsid w:val="00151A10"/>
    <w:rsid w:val="00155B3B"/>
    <w:rsid w:val="001626D9"/>
    <w:rsid w:val="001632A1"/>
    <w:rsid w:val="00165006"/>
    <w:rsid w:val="00170289"/>
    <w:rsid w:val="0017154C"/>
    <w:rsid w:val="00173EF2"/>
    <w:rsid w:val="00181385"/>
    <w:rsid w:val="00186AC0"/>
    <w:rsid w:val="00186E4A"/>
    <w:rsid w:val="00186FAE"/>
    <w:rsid w:val="001921DD"/>
    <w:rsid w:val="001940A8"/>
    <w:rsid w:val="001976AE"/>
    <w:rsid w:val="001B26CE"/>
    <w:rsid w:val="001B497C"/>
    <w:rsid w:val="001B7B5B"/>
    <w:rsid w:val="001C2A54"/>
    <w:rsid w:val="001C5BFA"/>
    <w:rsid w:val="001D4059"/>
    <w:rsid w:val="001D6E9A"/>
    <w:rsid w:val="001D7582"/>
    <w:rsid w:val="001E0D46"/>
    <w:rsid w:val="001E246A"/>
    <w:rsid w:val="001E25D2"/>
    <w:rsid w:val="001E2713"/>
    <w:rsid w:val="001E6124"/>
    <w:rsid w:val="00203882"/>
    <w:rsid w:val="00207BAD"/>
    <w:rsid w:val="0021316F"/>
    <w:rsid w:val="00217FAA"/>
    <w:rsid w:val="00221052"/>
    <w:rsid w:val="00221251"/>
    <w:rsid w:val="00224AC2"/>
    <w:rsid w:val="0023102E"/>
    <w:rsid w:val="00245FB8"/>
    <w:rsid w:val="002508A2"/>
    <w:rsid w:val="00251833"/>
    <w:rsid w:val="00252883"/>
    <w:rsid w:val="002577AD"/>
    <w:rsid w:val="002637B7"/>
    <w:rsid w:val="00273636"/>
    <w:rsid w:val="00273AE6"/>
    <w:rsid w:val="00290654"/>
    <w:rsid w:val="00292F94"/>
    <w:rsid w:val="00296661"/>
    <w:rsid w:val="002A4B8C"/>
    <w:rsid w:val="002B0CF9"/>
    <w:rsid w:val="002B317A"/>
    <w:rsid w:val="002C3436"/>
    <w:rsid w:val="002D3B89"/>
    <w:rsid w:val="002D5D35"/>
    <w:rsid w:val="002E0CF8"/>
    <w:rsid w:val="002E326F"/>
    <w:rsid w:val="002E4229"/>
    <w:rsid w:val="002E4A65"/>
    <w:rsid w:val="002F2EEE"/>
    <w:rsid w:val="00300F4A"/>
    <w:rsid w:val="00301653"/>
    <w:rsid w:val="00315426"/>
    <w:rsid w:val="003202CF"/>
    <w:rsid w:val="003229A6"/>
    <w:rsid w:val="00326A07"/>
    <w:rsid w:val="003348E4"/>
    <w:rsid w:val="0033720A"/>
    <w:rsid w:val="00340A5E"/>
    <w:rsid w:val="00341F17"/>
    <w:rsid w:val="0034465A"/>
    <w:rsid w:val="00345213"/>
    <w:rsid w:val="00346C36"/>
    <w:rsid w:val="0035548D"/>
    <w:rsid w:val="00355554"/>
    <w:rsid w:val="00356D47"/>
    <w:rsid w:val="003601F3"/>
    <w:rsid w:val="00364F85"/>
    <w:rsid w:val="00376E18"/>
    <w:rsid w:val="0038331A"/>
    <w:rsid w:val="00383867"/>
    <w:rsid w:val="003939C5"/>
    <w:rsid w:val="00393BED"/>
    <w:rsid w:val="00394A35"/>
    <w:rsid w:val="00396718"/>
    <w:rsid w:val="003A12E1"/>
    <w:rsid w:val="003A43BB"/>
    <w:rsid w:val="003A493F"/>
    <w:rsid w:val="003A5585"/>
    <w:rsid w:val="003B4636"/>
    <w:rsid w:val="003B695E"/>
    <w:rsid w:val="003C4611"/>
    <w:rsid w:val="003C46DC"/>
    <w:rsid w:val="003C6CDF"/>
    <w:rsid w:val="003D24E5"/>
    <w:rsid w:val="003D4E8E"/>
    <w:rsid w:val="003D5CED"/>
    <w:rsid w:val="003E0AA3"/>
    <w:rsid w:val="003E7C31"/>
    <w:rsid w:val="003F3CD8"/>
    <w:rsid w:val="0040304D"/>
    <w:rsid w:val="00416B9A"/>
    <w:rsid w:val="0042053C"/>
    <w:rsid w:val="004244FF"/>
    <w:rsid w:val="00431D9E"/>
    <w:rsid w:val="00433930"/>
    <w:rsid w:val="00441677"/>
    <w:rsid w:val="00446606"/>
    <w:rsid w:val="004467EC"/>
    <w:rsid w:val="0045151C"/>
    <w:rsid w:val="004530A9"/>
    <w:rsid w:val="00454365"/>
    <w:rsid w:val="0046680F"/>
    <w:rsid w:val="0046747D"/>
    <w:rsid w:val="004713C2"/>
    <w:rsid w:val="00471EC3"/>
    <w:rsid w:val="00472D70"/>
    <w:rsid w:val="0047427E"/>
    <w:rsid w:val="00477C28"/>
    <w:rsid w:val="00483ED0"/>
    <w:rsid w:val="0049124F"/>
    <w:rsid w:val="004B62A4"/>
    <w:rsid w:val="004B7157"/>
    <w:rsid w:val="004C3E20"/>
    <w:rsid w:val="004D24C5"/>
    <w:rsid w:val="004D65C1"/>
    <w:rsid w:val="004D7092"/>
    <w:rsid w:val="004D709D"/>
    <w:rsid w:val="004E1060"/>
    <w:rsid w:val="004E632B"/>
    <w:rsid w:val="004F11F8"/>
    <w:rsid w:val="004F1C7E"/>
    <w:rsid w:val="004F3B2B"/>
    <w:rsid w:val="004F405C"/>
    <w:rsid w:val="004F45EF"/>
    <w:rsid w:val="004F5AE5"/>
    <w:rsid w:val="005161F5"/>
    <w:rsid w:val="00526E7D"/>
    <w:rsid w:val="005304AC"/>
    <w:rsid w:val="00530BBD"/>
    <w:rsid w:val="00541D90"/>
    <w:rsid w:val="00562BB2"/>
    <w:rsid w:val="0057010D"/>
    <w:rsid w:val="00571CAA"/>
    <w:rsid w:val="00571D56"/>
    <w:rsid w:val="005743A7"/>
    <w:rsid w:val="005757B6"/>
    <w:rsid w:val="005758C1"/>
    <w:rsid w:val="00585657"/>
    <w:rsid w:val="005957DA"/>
    <w:rsid w:val="005964EF"/>
    <w:rsid w:val="005A75C3"/>
    <w:rsid w:val="005B2B06"/>
    <w:rsid w:val="005B2CA8"/>
    <w:rsid w:val="005C411F"/>
    <w:rsid w:val="005C6C0B"/>
    <w:rsid w:val="005D7F46"/>
    <w:rsid w:val="0060509D"/>
    <w:rsid w:val="00606648"/>
    <w:rsid w:val="00615A2A"/>
    <w:rsid w:val="00616889"/>
    <w:rsid w:val="00621EBC"/>
    <w:rsid w:val="00627D1B"/>
    <w:rsid w:val="00634C41"/>
    <w:rsid w:val="0064083B"/>
    <w:rsid w:val="00641374"/>
    <w:rsid w:val="00641EEF"/>
    <w:rsid w:val="006420D8"/>
    <w:rsid w:val="00650754"/>
    <w:rsid w:val="0066728C"/>
    <w:rsid w:val="00682254"/>
    <w:rsid w:val="00684772"/>
    <w:rsid w:val="00684CDC"/>
    <w:rsid w:val="00687D04"/>
    <w:rsid w:val="0069644D"/>
    <w:rsid w:val="0069651B"/>
    <w:rsid w:val="006A4CD1"/>
    <w:rsid w:val="006B241B"/>
    <w:rsid w:val="006B688A"/>
    <w:rsid w:val="006C0474"/>
    <w:rsid w:val="006C0E94"/>
    <w:rsid w:val="006C1445"/>
    <w:rsid w:val="006C5E18"/>
    <w:rsid w:val="006E16E8"/>
    <w:rsid w:val="006E394C"/>
    <w:rsid w:val="006E612A"/>
    <w:rsid w:val="006F33E5"/>
    <w:rsid w:val="007067EF"/>
    <w:rsid w:val="00707883"/>
    <w:rsid w:val="00713562"/>
    <w:rsid w:val="007135C2"/>
    <w:rsid w:val="00715F7C"/>
    <w:rsid w:val="00716D50"/>
    <w:rsid w:val="00731092"/>
    <w:rsid w:val="00740505"/>
    <w:rsid w:val="00741D1A"/>
    <w:rsid w:val="00746B83"/>
    <w:rsid w:val="00753748"/>
    <w:rsid w:val="007548DF"/>
    <w:rsid w:val="00761207"/>
    <w:rsid w:val="00762A73"/>
    <w:rsid w:val="00767E2F"/>
    <w:rsid w:val="00770189"/>
    <w:rsid w:val="0077465D"/>
    <w:rsid w:val="00774AAB"/>
    <w:rsid w:val="007763F5"/>
    <w:rsid w:val="00780C3C"/>
    <w:rsid w:val="007812C1"/>
    <w:rsid w:val="00782062"/>
    <w:rsid w:val="007824B8"/>
    <w:rsid w:val="00786B26"/>
    <w:rsid w:val="00792A9A"/>
    <w:rsid w:val="007977D5"/>
    <w:rsid w:val="007A0185"/>
    <w:rsid w:val="007A2224"/>
    <w:rsid w:val="007B0810"/>
    <w:rsid w:val="007B2AE0"/>
    <w:rsid w:val="007B5DEB"/>
    <w:rsid w:val="007B7A0A"/>
    <w:rsid w:val="007C15FE"/>
    <w:rsid w:val="007D06BA"/>
    <w:rsid w:val="007E00E6"/>
    <w:rsid w:val="007E1FE9"/>
    <w:rsid w:val="007E5E04"/>
    <w:rsid w:val="007E65C1"/>
    <w:rsid w:val="00813354"/>
    <w:rsid w:val="00826D7F"/>
    <w:rsid w:val="00827BEC"/>
    <w:rsid w:val="0083221D"/>
    <w:rsid w:val="00840083"/>
    <w:rsid w:val="0084195E"/>
    <w:rsid w:val="00844C3C"/>
    <w:rsid w:val="00855BD3"/>
    <w:rsid w:val="00863A89"/>
    <w:rsid w:val="008675C6"/>
    <w:rsid w:val="00871D6E"/>
    <w:rsid w:val="00881266"/>
    <w:rsid w:val="0088129A"/>
    <w:rsid w:val="008816FA"/>
    <w:rsid w:val="008817D6"/>
    <w:rsid w:val="00881896"/>
    <w:rsid w:val="008900E9"/>
    <w:rsid w:val="008906DF"/>
    <w:rsid w:val="0089663A"/>
    <w:rsid w:val="008A0690"/>
    <w:rsid w:val="008A1A30"/>
    <w:rsid w:val="008A5640"/>
    <w:rsid w:val="008A5B1B"/>
    <w:rsid w:val="008B273F"/>
    <w:rsid w:val="008B6585"/>
    <w:rsid w:val="008C6C99"/>
    <w:rsid w:val="008D746E"/>
    <w:rsid w:val="008E0D48"/>
    <w:rsid w:val="008E3242"/>
    <w:rsid w:val="008E50B8"/>
    <w:rsid w:val="008E7105"/>
    <w:rsid w:val="0090269D"/>
    <w:rsid w:val="00904307"/>
    <w:rsid w:val="009046E2"/>
    <w:rsid w:val="00904BBA"/>
    <w:rsid w:val="00916727"/>
    <w:rsid w:val="0092006D"/>
    <w:rsid w:val="009318E3"/>
    <w:rsid w:val="00933004"/>
    <w:rsid w:val="00950245"/>
    <w:rsid w:val="00951506"/>
    <w:rsid w:val="00952723"/>
    <w:rsid w:val="00952EDC"/>
    <w:rsid w:val="00970A71"/>
    <w:rsid w:val="00971045"/>
    <w:rsid w:val="00976711"/>
    <w:rsid w:val="0097724B"/>
    <w:rsid w:val="009901C2"/>
    <w:rsid w:val="009966D3"/>
    <w:rsid w:val="009A2A79"/>
    <w:rsid w:val="009A3E69"/>
    <w:rsid w:val="009A5F8D"/>
    <w:rsid w:val="009B612D"/>
    <w:rsid w:val="009C62EB"/>
    <w:rsid w:val="009C658A"/>
    <w:rsid w:val="009C66CE"/>
    <w:rsid w:val="009D2A8E"/>
    <w:rsid w:val="009D40CB"/>
    <w:rsid w:val="009E112A"/>
    <w:rsid w:val="009E596C"/>
    <w:rsid w:val="009E5DDD"/>
    <w:rsid w:val="009F390B"/>
    <w:rsid w:val="00A023B4"/>
    <w:rsid w:val="00A02E70"/>
    <w:rsid w:val="00A03B88"/>
    <w:rsid w:val="00A10DD0"/>
    <w:rsid w:val="00A11738"/>
    <w:rsid w:val="00A133C1"/>
    <w:rsid w:val="00A1515D"/>
    <w:rsid w:val="00A21BBF"/>
    <w:rsid w:val="00A24ABC"/>
    <w:rsid w:val="00A34881"/>
    <w:rsid w:val="00A37B46"/>
    <w:rsid w:val="00A40FFF"/>
    <w:rsid w:val="00A43C98"/>
    <w:rsid w:val="00A4585D"/>
    <w:rsid w:val="00A50624"/>
    <w:rsid w:val="00A5166D"/>
    <w:rsid w:val="00A532A3"/>
    <w:rsid w:val="00A63047"/>
    <w:rsid w:val="00A70CB5"/>
    <w:rsid w:val="00A72011"/>
    <w:rsid w:val="00A756A2"/>
    <w:rsid w:val="00A757D2"/>
    <w:rsid w:val="00A75F0F"/>
    <w:rsid w:val="00A75F93"/>
    <w:rsid w:val="00A84112"/>
    <w:rsid w:val="00A91752"/>
    <w:rsid w:val="00A964BE"/>
    <w:rsid w:val="00AA39AD"/>
    <w:rsid w:val="00AA512D"/>
    <w:rsid w:val="00AA68B6"/>
    <w:rsid w:val="00AB3727"/>
    <w:rsid w:val="00AB7D3A"/>
    <w:rsid w:val="00AC4608"/>
    <w:rsid w:val="00AD06AA"/>
    <w:rsid w:val="00AD30C2"/>
    <w:rsid w:val="00AD4DF7"/>
    <w:rsid w:val="00AE08CE"/>
    <w:rsid w:val="00AE5F65"/>
    <w:rsid w:val="00AF18AD"/>
    <w:rsid w:val="00AF5860"/>
    <w:rsid w:val="00B07508"/>
    <w:rsid w:val="00B11D52"/>
    <w:rsid w:val="00B125E6"/>
    <w:rsid w:val="00B13F1B"/>
    <w:rsid w:val="00B15DAC"/>
    <w:rsid w:val="00B22D59"/>
    <w:rsid w:val="00B25D3D"/>
    <w:rsid w:val="00B26123"/>
    <w:rsid w:val="00B2645F"/>
    <w:rsid w:val="00B26941"/>
    <w:rsid w:val="00B27577"/>
    <w:rsid w:val="00B4448A"/>
    <w:rsid w:val="00B4755B"/>
    <w:rsid w:val="00B5049D"/>
    <w:rsid w:val="00B64671"/>
    <w:rsid w:val="00B70060"/>
    <w:rsid w:val="00B720EE"/>
    <w:rsid w:val="00B74924"/>
    <w:rsid w:val="00BA0B0B"/>
    <w:rsid w:val="00BA233A"/>
    <w:rsid w:val="00BA6C36"/>
    <w:rsid w:val="00BA7386"/>
    <w:rsid w:val="00BA7508"/>
    <w:rsid w:val="00BC6135"/>
    <w:rsid w:val="00BD26F5"/>
    <w:rsid w:val="00BD761A"/>
    <w:rsid w:val="00BE233F"/>
    <w:rsid w:val="00BE5125"/>
    <w:rsid w:val="00BF17FD"/>
    <w:rsid w:val="00BF3129"/>
    <w:rsid w:val="00BF4A44"/>
    <w:rsid w:val="00BF6575"/>
    <w:rsid w:val="00BF70DA"/>
    <w:rsid w:val="00C004FB"/>
    <w:rsid w:val="00C03E68"/>
    <w:rsid w:val="00C1047E"/>
    <w:rsid w:val="00C140D1"/>
    <w:rsid w:val="00C20776"/>
    <w:rsid w:val="00C268FE"/>
    <w:rsid w:val="00C340A8"/>
    <w:rsid w:val="00C3568F"/>
    <w:rsid w:val="00C36D5F"/>
    <w:rsid w:val="00C41EB7"/>
    <w:rsid w:val="00C42E02"/>
    <w:rsid w:val="00C45CAC"/>
    <w:rsid w:val="00C47FCF"/>
    <w:rsid w:val="00C50523"/>
    <w:rsid w:val="00C5341F"/>
    <w:rsid w:val="00C613D3"/>
    <w:rsid w:val="00C61AF4"/>
    <w:rsid w:val="00C65BA9"/>
    <w:rsid w:val="00C7247D"/>
    <w:rsid w:val="00C7404B"/>
    <w:rsid w:val="00C74EF8"/>
    <w:rsid w:val="00C8385E"/>
    <w:rsid w:val="00C875A6"/>
    <w:rsid w:val="00C910CE"/>
    <w:rsid w:val="00C92B46"/>
    <w:rsid w:val="00C94263"/>
    <w:rsid w:val="00CA3E78"/>
    <w:rsid w:val="00CA4140"/>
    <w:rsid w:val="00CB0052"/>
    <w:rsid w:val="00CB10EC"/>
    <w:rsid w:val="00CC04BD"/>
    <w:rsid w:val="00CC1EB8"/>
    <w:rsid w:val="00CC42CA"/>
    <w:rsid w:val="00CC5158"/>
    <w:rsid w:val="00CC6FAD"/>
    <w:rsid w:val="00CD00FD"/>
    <w:rsid w:val="00CD4D04"/>
    <w:rsid w:val="00CD646E"/>
    <w:rsid w:val="00CD6AA8"/>
    <w:rsid w:val="00CD7463"/>
    <w:rsid w:val="00CD7A88"/>
    <w:rsid w:val="00CE0019"/>
    <w:rsid w:val="00CE29AD"/>
    <w:rsid w:val="00CE2C51"/>
    <w:rsid w:val="00CE43C2"/>
    <w:rsid w:val="00CF0510"/>
    <w:rsid w:val="00CF1118"/>
    <w:rsid w:val="00CF1C0B"/>
    <w:rsid w:val="00CF53C4"/>
    <w:rsid w:val="00D0115C"/>
    <w:rsid w:val="00D017D5"/>
    <w:rsid w:val="00D063DC"/>
    <w:rsid w:val="00D06DD7"/>
    <w:rsid w:val="00D1375A"/>
    <w:rsid w:val="00D20278"/>
    <w:rsid w:val="00D227B7"/>
    <w:rsid w:val="00D33F02"/>
    <w:rsid w:val="00D34781"/>
    <w:rsid w:val="00D55E55"/>
    <w:rsid w:val="00D63DDF"/>
    <w:rsid w:val="00D6542E"/>
    <w:rsid w:val="00D670DC"/>
    <w:rsid w:val="00D70070"/>
    <w:rsid w:val="00D70170"/>
    <w:rsid w:val="00D83AD5"/>
    <w:rsid w:val="00D93D7C"/>
    <w:rsid w:val="00DA093F"/>
    <w:rsid w:val="00DA37E4"/>
    <w:rsid w:val="00DA3D2C"/>
    <w:rsid w:val="00DA62E4"/>
    <w:rsid w:val="00DB24FE"/>
    <w:rsid w:val="00DB2C91"/>
    <w:rsid w:val="00DB5846"/>
    <w:rsid w:val="00DB63E3"/>
    <w:rsid w:val="00DC3901"/>
    <w:rsid w:val="00DC5E79"/>
    <w:rsid w:val="00DD1BAF"/>
    <w:rsid w:val="00DD33F7"/>
    <w:rsid w:val="00DD4E36"/>
    <w:rsid w:val="00E04500"/>
    <w:rsid w:val="00E05229"/>
    <w:rsid w:val="00E157FF"/>
    <w:rsid w:val="00E178A4"/>
    <w:rsid w:val="00E2034A"/>
    <w:rsid w:val="00E212E6"/>
    <w:rsid w:val="00E21EA7"/>
    <w:rsid w:val="00E24ADB"/>
    <w:rsid w:val="00E344F2"/>
    <w:rsid w:val="00E36559"/>
    <w:rsid w:val="00E44CA1"/>
    <w:rsid w:val="00E451DF"/>
    <w:rsid w:val="00E45D66"/>
    <w:rsid w:val="00E60ABE"/>
    <w:rsid w:val="00E64284"/>
    <w:rsid w:val="00E6658B"/>
    <w:rsid w:val="00E73131"/>
    <w:rsid w:val="00E7319A"/>
    <w:rsid w:val="00E77BA9"/>
    <w:rsid w:val="00E86EBC"/>
    <w:rsid w:val="00E93E6D"/>
    <w:rsid w:val="00E94229"/>
    <w:rsid w:val="00E94AEF"/>
    <w:rsid w:val="00E950A0"/>
    <w:rsid w:val="00EA0C2B"/>
    <w:rsid w:val="00EA666F"/>
    <w:rsid w:val="00EB0EDE"/>
    <w:rsid w:val="00EC51BD"/>
    <w:rsid w:val="00ED025C"/>
    <w:rsid w:val="00ED187E"/>
    <w:rsid w:val="00ED1B6A"/>
    <w:rsid w:val="00ED3829"/>
    <w:rsid w:val="00EE2423"/>
    <w:rsid w:val="00EE295A"/>
    <w:rsid w:val="00EE4786"/>
    <w:rsid w:val="00EE549D"/>
    <w:rsid w:val="00EF64CA"/>
    <w:rsid w:val="00F05F13"/>
    <w:rsid w:val="00F1129A"/>
    <w:rsid w:val="00F1214C"/>
    <w:rsid w:val="00F170E5"/>
    <w:rsid w:val="00F17F5D"/>
    <w:rsid w:val="00F24FCC"/>
    <w:rsid w:val="00F31685"/>
    <w:rsid w:val="00F35196"/>
    <w:rsid w:val="00F36222"/>
    <w:rsid w:val="00F458A3"/>
    <w:rsid w:val="00F464A7"/>
    <w:rsid w:val="00F46F3F"/>
    <w:rsid w:val="00F47BFA"/>
    <w:rsid w:val="00F54437"/>
    <w:rsid w:val="00F57684"/>
    <w:rsid w:val="00F61DDB"/>
    <w:rsid w:val="00F64849"/>
    <w:rsid w:val="00F65E83"/>
    <w:rsid w:val="00F716E3"/>
    <w:rsid w:val="00F75024"/>
    <w:rsid w:val="00F83130"/>
    <w:rsid w:val="00F83557"/>
    <w:rsid w:val="00F86050"/>
    <w:rsid w:val="00F86328"/>
    <w:rsid w:val="00F867D6"/>
    <w:rsid w:val="00FA44F0"/>
    <w:rsid w:val="00FA54E2"/>
    <w:rsid w:val="00FA64A9"/>
    <w:rsid w:val="00FB032F"/>
    <w:rsid w:val="00FB6870"/>
    <w:rsid w:val="00FC2411"/>
    <w:rsid w:val="00FD16AF"/>
    <w:rsid w:val="00FD4B94"/>
    <w:rsid w:val="00FE455E"/>
    <w:rsid w:val="00FF0503"/>
    <w:rsid w:val="00FF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A3D75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06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4448A"/>
    <w:rPr>
      <w:rFonts w:ascii="Arial" w:hAnsi="Arial"/>
      <w:sz w:val="18"/>
      <w:szCs w:val="18"/>
    </w:rPr>
  </w:style>
  <w:style w:type="paragraph" w:customStyle="1" w:styleId="a4">
    <w:name w:val="字元 字元 字元"/>
    <w:basedOn w:val="a"/>
    <w:rsid w:val="0097724B"/>
    <w:pPr>
      <w:widowControl/>
      <w:spacing w:after="160" w:line="240" w:lineRule="exact"/>
    </w:pPr>
    <w:rPr>
      <w:rFonts w:ascii="Verdana" w:eastAsia="Times New Roman" w:hAnsi="Verdana"/>
      <w:kern w:val="0"/>
      <w:sz w:val="20"/>
      <w:lang w:eastAsia="en-US"/>
    </w:rPr>
  </w:style>
  <w:style w:type="paragraph" w:styleId="a5">
    <w:name w:val="header"/>
    <w:basedOn w:val="a"/>
    <w:link w:val="a6"/>
    <w:uiPriority w:val="99"/>
    <w:rsid w:val="003939C5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a"/>
    <w:rsid w:val="003939C5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8">
    <w:name w:val="Hyperlink"/>
    <w:rsid w:val="006E16E8"/>
    <w:rPr>
      <w:color w:val="0000FF"/>
      <w:u w:val="single"/>
    </w:rPr>
  </w:style>
  <w:style w:type="character" w:customStyle="1" w:styleId="1">
    <w:name w:val="未解析的提及項目1"/>
    <w:uiPriority w:val="99"/>
    <w:semiHidden/>
    <w:unhideWhenUsed/>
    <w:rsid w:val="002E326F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3E7C31"/>
    <w:pPr>
      <w:widowControl/>
      <w:ind w:left="720"/>
    </w:pPr>
    <w:rPr>
      <w:rFonts w:ascii="Calibri" w:eastAsia="SimSun" w:hAnsi="Calibri" w:cs="Calibri"/>
      <w:kern w:val="0"/>
      <w:sz w:val="22"/>
      <w:szCs w:val="22"/>
      <w:lang w:eastAsia="zh-CN"/>
    </w:rPr>
  </w:style>
  <w:style w:type="character" w:customStyle="1" w:styleId="10">
    <w:name w:val="未解析的提及1"/>
    <w:uiPriority w:val="99"/>
    <w:semiHidden/>
    <w:unhideWhenUsed/>
    <w:rsid w:val="00CC42CA"/>
    <w:rPr>
      <w:color w:val="605E5C"/>
      <w:shd w:val="clear" w:color="auto" w:fill="E1DFDD"/>
    </w:rPr>
  </w:style>
  <w:style w:type="character" w:customStyle="1" w:styleId="a6">
    <w:name w:val="頁首 字元"/>
    <w:link w:val="a5"/>
    <w:uiPriority w:val="99"/>
    <w:rsid w:val="006E394C"/>
    <w:rPr>
      <w:kern w:val="2"/>
    </w:rPr>
  </w:style>
  <w:style w:type="character" w:customStyle="1" w:styleId="longtext">
    <w:name w:val="long_text"/>
    <w:rsid w:val="00A03B88"/>
  </w:style>
  <w:style w:type="paragraph" w:customStyle="1" w:styleId="11">
    <w:name w:val="1 字元 字元 字元 字元 字元 字元 字元 字元 字元1 字元 字元 字元"/>
    <w:basedOn w:val="a"/>
    <w:rsid w:val="00F86328"/>
    <w:pPr>
      <w:widowControl/>
      <w:spacing w:after="160" w:line="240" w:lineRule="exact"/>
    </w:pPr>
    <w:rPr>
      <w:rFonts w:ascii="Verdana" w:eastAsia="Times New Roman" w:hAnsi="Verdana"/>
      <w:kern w:val="0"/>
      <w:sz w:val="20"/>
      <w:lang w:eastAsia="en-US"/>
    </w:rPr>
  </w:style>
  <w:style w:type="character" w:styleId="aa">
    <w:name w:val="Emphasis"/>
    <w:basedOn w:val="a0"/>
    <w:uiPriority w:val="20"/>
    <w:qFormat/>
    <w:rsid w:val="00B15DAC"/>
    <w:rPr>
      <w:i/>
      <w:iCs/>
    </w:rPr>
  </w:style>
  <w:style w:type="character" w:styleId="ab">
    <w:name w:val="Strong"/>
    <w:basedOn w:val="a0"/>
    <w:uiPriority w:val="22"/>
    <w:qFormat/>
    <w:rsid w:val="0016500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06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4448A"/>
    <w:rPr>
      <w:rFonts w:ascii="Arial" w:hAnsi="Arial"/>
      <w:sz w:val="18"/>
      <w:szCs w:val="18"/>
    </w:rPr>
  </w:style>
  <w:style w:type="paragraph" w:customStyle="1" w:styleId="a4">
    <w:name w:val="字元 字元 字元"/>
    <w:basedOn w:val="a"/>
    <w:rsid w:val="0097724B"/>
    <w:pPr>
      <w:widowControl/>
      <w:spacing w:after="160" w:line="240" w:lineRule="exact"/>
    </w:pPr>
    <w:rPr>
      <w:rFonts w:ascii="Verdana" w:eastAsia="Times New Roman" w:hAnsi="Verdana"/>
      <w:kern w:val="0"/>
      <w:sz w:val="20"/>
      <w:lang w:eastAsia="en-US"/>
    </w:rPr>
  </w:style>
  <w:style w:type="paragraph" w:styleId="a5">
    <w:name w:val="header"/>
    <w:basedOn w:val="a"/>
    <w:link w:val="a6"/>
    <w:uiPriority w:val="99"/>
    <w:rsid w:val="003939C5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footer"/>
    <w:basedOn w:val="a"/>
    <w:rsid w:val="003939C5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8">
    <w:name w:val="Hyperlink"/>
    <w:rsid w:val="006E16E8"/>
    <w:rPr>
      <w:color w:val="0000FF"/>
      <w:u w:val="single"/>
    </w:rPr>
  </w:style>
  <w:style w:type="character" w:customStyle="1" w:styleId="1">
    <w:name w:val="未解析的提及項目1"/>
    <w:uiPriority w:val="99"/>
    <w:semiHidden/>
    <w:unhideWhenUsed/>
    <w:rsid w:val="002E326F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3E7C31"/>
    <w:pPr>
      <w:widowControl/>
      <w:ind w:left="720"/>
    </w:pPr>
    <w:rPr>
      <w:rFonts w:ascii="Calibri" w:eastAsia="SimSun" w:hAnsi="Calibri" w:cs="Calibri"/>
      <w:kern w:val="0"/>
      <w:sz w:val="22"/>
      <w:szCs w:val="22"/>
      <w:lang w:eastAsia="zh-CN"/>
    </w:rPr>
  </w:style>
  <w:style w:type="character" w:customStyle="1" w:styleId="10">
    <w:name w:val="未解析的提及1"/>
    <w:uiPriority w:val="99"/>
    <w:semiHidden/>
    <w:unhideWhenUsed/>
    <w:rsid w:val="00CC42CA"/>
    <w:rPr>
      <w:color w:val="605E5C"/>
      <w:shd w:val="clear" w:color="auto" w:fill="E1DFDD"/>
    </w:rPr>
  </w:style>
  <w:style w:type="character" w:customStyle="1" w:styleId="a6">
    <w:name w:val="頁首 字元"/>
    <w:link w:val="a5"/>
    <w:uiPriority w:val="99"/>
    <w:rsid w:val="006E394C"/>
    <w:rPr>
      <w:kern w:val="2"/>
    </w:rPr>
  </w:style>
  <w:style w:type="character" w:customStyle="1" w:styleId="longtext">
    <w:name w:val="long_text"/>
    <w:rsid w:val="00A03B88"/>
  </w:style>
  <w:style w:type="paragraph" w:customStyle="1" w:styleId="11">
    <w:name w:val="1 字元 字元 字元 字元 字元 字元 字元 字元 字元1 字元 字元 字元"/>
    <w:basedOn w:val="a"/>
    <w:rsid w:val="00F86328"/>
    <w:pPr>
      <w:widowControl/>
      <w:spacing w:after="160" w:line="240" w:lineRule="exact"/>
    </w:pPr>
    <w:rPr>
      <w:rFonts w:ascii="Verdana" w:eastAsia="Times New Roman" w:hAnsi="Verdana"/>
      <w:kern w:val="0"/>
      <w:sz w:val="20"/>
      <w:lang w:eastAsia="en-US"/>
    </w:rPr>
  </w:style>
  <w:style w:type="character" w:styleId="aa">
    <w:name w:val="Emphasis"/>
    <w:basedOn w:val="a0"/>
    <w:uiPriority w:val="20"/>
    <w:qFormat/>
    <w:rsid w:val="00B15DAC"/>
    <w:rPr>
      <w:i/>
      <w:iCs/>
    </w:rPr>
  </w:style>
  <w:style w:type="character" w:styleId="ab">
    <w:name w:val="Strong"/>
    <w:basedOn w:val="a0"/>
    <w:uiPriority w:val="22"/>
    <w:qFormat/>
    <w:rsid w:val="001650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9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n789@textiles.org.t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166</Words>
  <Characters>950</Characters>
  <Application>Microsoft Office Word</Application>
  <DocSecurity>0</DocSecurity>
  <Lines>7</Lines>
  <Paragraphs>2</Paragraphs>
  <ScaleCrop>false</ScaleCrop>
  <Company>SYNNEX</Company>
  <LinksUpToDate>false</LinksUpToDate>
  <CharactersWithSpaces>1114</CharactersWithSpaces>
  <SharedDoc>false</SharedDoc>
  <HLinks>
    <vt:vector size="6" baseType="variant">
      <vt:variant>
        <vt:i4>7602221</vt:i4>
      </vt:variant>
      <vt:variant>
        <vt:i4>-1</vt:i4>
      </vt:variant>
      <vt:variant>
        <vt:i4>1041</vt:i4>
      </vt:variant>
      <vt:variant>
        <vt:i4>1</vt:i4>
      </vt:variant>
      <vt:variant>
        <vt:lpwstr>http://intranet.textiles.org.tw/vis/A-02-A.jpg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敬 邀 參 展ispo 2002 Summer</dc:title>
  <dc:creator>n554</dc:creator>
  <cp:lastModifiedBy>Nobody</cp:lastModifiedBy>
  <cp:revision>3</cp:revision>
  <cp:lastPrinted>2023-02-08T02:04:00Z</cp:lastPrinted>
  <dcterms:created xsi:type="dcterms:W3CDTF">2025-08-07T06:27:00Z</dcterms:created>
  <dcterms:modified xsi:type="dcterms:W3CDTF">2025-08-07T07:42:00Z</dcterms:modified>
</cp:coreProperties>
</file>