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7B" w:rsidRDefault="005D523D" w:rsidP="005D523D">
      <w:r>
        <w:rPr>
          <w:noProof/>
        </w:rPr>
        <w:drawing>
          <wp:inline distT="0" distB="0" distL="0" distR="0" wp14:anchorId="7CCA7F93" wp14:editId="7F8D15B2">
            <wp:extent cx="1295400" cy="41910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A627D" w:rsidRDefault="00BA627D" w:rsidP="005D523D">
      <w:pPr>
        <w:snapToGrid w:val="0"/>
        <w:spacing w:afterLines="50" w:after="180" w:line="240" w:lineRule="atLeast"/>
        <w:jc w:val="center"/>
        <w:rPr>
          <w:rFonts w:ascii="微軟正黑體" w:eastAsia="微軟正黑體" w:hAnsi="微軟正黑體" w:cs="Times New Roman"/>
          <w:b/>
          <w:color w:val="000000" w:themeColor="text1"/>
          <w:sz w:val="32"/>
          <w:szCs w:val="24"/>
        </w:rPr>
      </w:pPr>
      <w:r w:rsidRPr="00BA627D">
        <w:rPr>
          <w:rFonts w:ascii="微軟正黑體" w:eastAsia="微軟正黑體" w:hAnsi="微軟正黑體" w:cs="Times New Roman" w:hint="eastAsia"/>
          <w:b/>
          <w:color w:val="000000" w:themeColor="text1"/>
          <w:sz w:val="32"/>
          <w:szCs w:val="24"/>
        </w:rPr>
        <w:t xml:space="preserve">誠摯邀請加入 </w:t>
      </w:r>
      <w:proofErr w:type="spellStart"/>
      <w:r w:rsidRPr="00BA627D">
        <w:rPr>
          <w:rFonts w:ascii="微軟正黑體" w:eastAsia="微軟正黑體" w:hAnsi="微軟正黑體" w:cs="Times New Roman" w:hint="eastAsia"/>
          <w:b/>
          <w:color w:val="000000" w:themeColor="text1"/>
          <w:sz w:val="32"/>
          <w:szCs w:val="24"/>
        </w:rPr>
        <w:t>MekongSustain</w:t>
      </w:r>
      <w:proofErr w:type="spellEnd"/>
      <w:r w:rsidRPr="00BA627D">
        <w:rPr>
          <w:rFonts w:ascii="微軟正黑體" w:eastAsia="微軟正黑體" w:hAnsi="微軟正黑體" w:cs="Times New Roman" w:hint="eastAsia"/>
          <w:b/>
          <w:color w:val="000000" w:themeColor="text1"/>
          <w:sz w:val="32"/>
          <w:szCs w:val="24"/>
        </w:rPr>
        <w:t xml:space="preserve"> 計畫</w:t>
      </w:r>
    </w:p>
    <w:p w:rsidR="00FE4F63" w:rsidRPr="00FE4F63" w:rsidRDefault="00BA627D" w:rsidP="005D523D">
      <w:pPr>
        <w:snapToGrid w:val="0"/>
        <w:spacing w:afterLines="50" w:after="180" w:line="240" w:lineRule="atLeast"/>
        <w:jc w:val="center"/>
        <w:rPr>
          <w:rFonts w:ascii="微軟正黑體" w:eastAsia="微軟正黑體" w:hAnsi="微軟正黑體" w:cs="Times New Roman"/>
          <w:b/>
          <w:color w:val="C00000"/>
          <w:szCs w:val="24"/>
        </w:rPr>
      </w:pPr>
      <w:r w:rsidRPr="00BA627D">
        <w:rPr>
          <w:rFonts w:ascii="微軟正黑體" w:eastAsia="微軟正黑體" w:hAnsi="微軟正黑體" w:cs="Times New Roman" w:hint="eastAsia"/>
          <w:b/>
          <w:color w:val="000000" w:themeColor="text1"/>
          <w:sz w:val="32"/>
          <w:szCs w:val="24"/>
        </w:rPr>
        <w:t>攜手推動湄公河區域企業永續轉型</w:t>
      </w:r>
    </w:p>
    <w:p w:rsidR="00BA627D" w:rsidRPr="00BA627D" w:rsidRDefault="007F714B" w:rsidP="00BA627D">
      <w:pPr>
        <w:snapToGrid w:val="0"/>
        <w:spacing w:beforeLines="30" w:before="108" w:line="28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  <w:r>
        <w:rPr>
          <w:rFonts w:ascii="微軟正黑體" w:eastAsia="微軟正黑體" w:hAnsi="微軟正黑體" w:cs="Times New Roman" w:hint="eastAsia"/>
          <w:sz w:val="25"/>
          <w:szCs w:val="25"/>
        </w:rPr>
        <w:t xml:space="preserve">    </w:t>
      </w:r>
      <w:r w:rsidR="00BA627D" w:rsidRPr="00BA627D">
        <w:rPr>
          <w:rFonts w:ascii="微軟正黑體" w:eastAsia="微軟正黑體" w:hAnsi="微軟正黑體" w:cs="Times New Roman" w:hint="eastAsia"/>
          <w:sz w:val="25"/>
          <w:szCs w:val="25"/>
        </w:rPr>
        <w:t>本計畫</w:t>
      </w:r>
      <w:r w:rsidR="00BA627D">
        <w:rPr>
          <w:rFonts w:ascii="微軟正黑體" w:eastAsia="微軟正黑體" w:hAnsi="微軟正黑體" w:cs="Times New Roman" w:hint="eastAsia"/>
          <w:sz w:val="25"/>
          <w:szCs w:val="25"/>
        </w:rPr>
        <w:t>由日本政府出資推動，</w:t>
      </w:r>
      <w:r w:rsidR="00BA627D" w:rsidRPr="00BA627D">
        <w:rPr>
          <w:rFonts w:ascii="微軟正黑體" w:eastAsia="微軟正黑體" w:hAnsi="微軟正黑體" w:cs="Times New Roman" w:hint="eastAsia"/>
          <w:sz w:val="25"/>
          <w:szCs w:val="25"/>
        </w:rPr>
        <w:t>旨在協助</w:t>
      </w:r>
      <w:r w:rsidR="008C1393">
        <w:rPr>
          <w:rFonts w:ascii="微軟正黑體" w:eastAsia="微軟正黑體" w:hAnsi="微軟正黑體" w:cs="Times New Roman" w:hint="eastAsia"/>
          <w:sz w:val="25"/>
          <w:szCs w:val="25"/>
        </w:rPr>
        <w:t>湄公河流域五國境內本土企業及</w:t>
      </w:r>
      <w:proofErr w:type="gramStart"/>
      <w:r w:rsidR="008C1393">
        <w:rPr>
          <w:rFonts w:ascii="微軟正黑體" w:eastAsia="微軟正黑體" w:hAnsi="微軟正黑體" w:cs="Times New Roman" w:hint="eastAsia"/>
          <w:sz w:val="25"/>
          <w:szCs w:val="25"/>
        </w:rPr>
        <w:t>臺</w:t>
      </w:r>
      <w:proofErr w:type="gramEnd"/>
      <w:r w:rsidR="00BA627D">
        <w:rPr>
          <w:rFonts w:ascii="微軟正黑體" w:eastAsia="微軟正黑體" w:hAnsi="微軟正黑體" w:cs="Times New Roman" w:hint="eastAsia"/>
          <w:sz w:val="25"/>
          <w:szCs w:val="25"/>
        </w:rPr>
        <w:t>、日、韓投資企業，以</w:t>
      </w:r>
      <w:r w:rsidR="00BA627D" w:rsidRPr="00BA627D">
        <w:rPr>
          <w:rFonts w:ascii="微軟正黑體" w:eastAsia="微軟正黑體" w:hAnsi="微軟正黑體" w:cs="Times New Roman" w:hint="eastAsia"/>
          <w:sz w:val="25"/>
          <w:szCs w:val="25"/>
        </w:rPr>
        <w:t>提升 ESG（環境、社會、治理）績效，加強在全球永續供應鏈中的競爭力。參與本計畫的企業，將</w:t>
      </w:r>
      <w:r w:rsidR="00BA627D">
        <w:rPr>
          <w:rFonts w:ascii="微軟正黑體" w:eastAsia="微軟正黑體" w:hAnsi="微軟正黑體" w:cs="Times New Roman" w:hint="eastAsia"/>
          <w:sz w:val="25"/>
          <w:szCs w:val="25"/>
        </w:rPr>
        <w:t>有機會</w:t>
      </w:r>
      <w:r w:rsidR="00BA627D" w:rsidRPr="00BA627D">
        <w:rPr>
          <w:rFonts w:ascii="微軟正黑體" w:eastAsia="微軟正黑體" w:hAnsi="微軟正黑體" w:cs="Times New Roman" w:hint="eastAsia"/>
          <w:sz w:val="25"/>
          <w:szCs w:val="25"/>
        </w:rPr>
        <w:t>獲得150 家以上聯盟企業的專屬支持與交流機會，共同邁向永續發展。</w:t>
      </w:r>
    </w:p>
    <w:p w:rsidR="00BA627D" w:rsidRPr="00BA627D" w:rsidRDefault="00BA627D" w:rsidP="00BA627D">
      <w:pPr>
        <w:snapToGrid w:val="0"/>
        <w:spacing w:beforeLines="30" w:before="108" w:line="28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BA627D">
        <w:rPr>
          <w:rFonts w:ascii="微軟正黑體" w:eastAsia="微軟正黑體" w:hAnsi="微軟正黑體" w:cs="Times New Roman" w:hint="eastAsia"/>
          <w:sz w:val="25"/>
          <w:szCs w:val="25"/>
        </w:rPr>
        <w:t>參與企業可獲得以下資源與效益：</w:t>
      </w:r>
    </w:p>
    <w:p w:rsidR="00BA627D" w:rsidRPr="00BA627D" w:rsidRDefault="00BA627D" w:rsidP="00BA627D">
      <w:pPr>
        <w:snapToGrid w:val="0"/>
        <w:spacing w:beforeLines="30" w:before="108" w:line="28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BA627D">
        <w:rPr>
          <w:rFonts w:ascii="微軟正黑體" w:eastAsia="微軟正黑體" w:hAnsi="微軟正黑體" w:cs="微軟正黑體" w:hint="eastAsia"/>
          <w:sz w:val="25"/>
          <w:szCs w:val="25"/>
        </w:rPr>
        <w:t>✅</w:t>
      </w:r>
      <w:r w:rsidRPr="00BA627D">
        <w:rPr>
          <w:rFonts w:ascii="微軟正黑體" w:eastAsia="微軟正黑體" w:hAnsi="微軟正黑體" w:cs="Times New Roman"/>
          <w:sz w:val="25"/>
          <w:szCs w:val="25"/>
        </w:rPr>
        <w:t xml:space="preserve"> </w:t>
      </w:r>
      <w:r w:rsidRPr="00BA627D">
        <w:rPr>
          <w:rFonts w:ascii="微軟正黑體" w:eastAsia="微軟正黑體" w:hAnsi="微軟正黑體" w:cs="Times New Roman" w:hint="eastAsia"/>
          <w:sz w:val="25"/>
          <w:szCs w:val="25"/>
        </w:rPr>
        <w:t>免費報名參加，開放對象為設立於柬埔寨、寮國、緬甸、泰國或越南的中小企業／公司／供應商</w:t>
      </w:r>
      <w:r w:rsidR="008C1393">
        <w:rPr>
          <w:rFonts w:ascii="微軟正黑體" w:eastAsia="微軟正黑體" w:hAnsi="微軟正黑體" w:cs="Times New Roman" w:hint="eastAsia"/>
          <w:sz w:val="25"/>
          <w:szCs w:val="25"/>
        </w:rPr>
        <w:t>，</w:t>
      </w:r>
      <w:r w:rsidR="00A34149">
        <w:rPr>
          <w:rFonts w:ascii="微軟正黑體" w:eastAsia="微軟正黑體" w:hAnsi="微軟正黑體" w:cs="Times New Roman" w:hint="eastAsia"/>
          <w:sz w:val="25"/>
          <w:szCs w:val="25"/>
        </w:rPr>
        <w:t>以及在五國境內投資之台日韓企業。</w:t>
      </w:r>
    </w:p>
    <w:p w:rsidR="00BA627D" w:rsidRPr="00BA627D" w:rsidRDefault="00BA627D" w:rsidP="00BA627D">
      <w:pPr>
        <w:snapToGrid w:val="0"/>
        <w:spacing w:beforeLines="30" w:before="108" w:line="28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BA627D">
        <w:rPr>
          <w:rFonts w:ascii="微軟正黑體" w:eastAsia="微軟正黑體" w:hAnsi="微軟正黑體" w:cs="微軟正黑體" w:hint="eastAsia"/>
          <w:sz w:val="25"/>
          <w:szCs w:val="25"/>
        </w:rPr>
        <w:t>✅</w:t>
      </w:r>
      <w:r w:rsidRPr="00BA627D">
        <w:rPr>
          <w:rFonts w:ascii="微軟正黑體" w:eastAsia="微軟正黑體" w:hAnsi="微軟正黑體" w:cs="Times New Roman"/>
          <w:sz w:val="25"/>
          <w:szCs w:val="25"/>
        </w:rPr>
        <w:t xml:space="preserve"> </w:t>
      </w:r>
      <w:r w:rsidRPr="00BA627D">
        <w:rPr>
          <w:rFonts w:ascii="微軟正黑體" w:eastAsia="微軟正黑體" w:hAnsi="微軟正黑體" w:cs="Times New Roman" w:hint="eastAsia"/>
          <w:sz w:val="25"/>
          <w:szCs w:val="25"/>
        </w:rPr>
        <w:t>免費接受由國際顧問團隊提供的</w:t>
      </w:r>
      <w:r w:rsidRPr="00BA627D">
        <w:rPr>
          <w:rFonts w:ascii="微軟正黑體" w:eastAsia="微軟正黑體" w:hAnsi="微軟正黑體" w:cs="Times New Roman"/>
          <w:sz w:val="25"/>
          <w:szCs w:val="25"/>
        </w:rPr>
        <w:t xml:space="preserve">ESG </w:t>
      </w:r>
      <w:r w:rsidRPr="00BA627D">
        <w:rPr>
          <w:rFonts w:ascii="微軟正黑體" w:eastAsia="微軟正黑體" w:hAnsi="微軟正黑體" w:cs="Times New Roman" w:hint="eastAsia"/>
          <w:sz w:val="25"/>
          <w:szCs w:val="25"/>
        </w:rPr>
        <w:t>標準與減碳培訓課程</w:t>
      </w:r>
    </w:p>
    <w:p w:rsidR="00BA627D" w:rsidRPr="00BA627D" w:rsidRDefault="00BA627D" w:rsidP="00BA627D">
      <w:pPr>
        <w:snapToGrid w:val="0"/>
        <w:spacing w:beforeLines="30" w:before="108" w:line="28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BA627D">
        <w:rPr>
          <w:rFonts w:ascii="微軟正黑體" w:eastAsia="微軟正黑體" w:hAnsi="微軟正黑體" w:cs="微軟正黑體" w:hint="eastAsia"/>
          <w:sz w:val="25"/>
          <w:szCs w:val="25"/>
        </w:rPr>
        <w:t>✅</w:t>
      </w:r>
      <w:r w:rsidRPr="00BA627D">
        <w:rPr>
          <w:rFonts w:ascii="微軟正黑體" w:eastAsia="微軟正黑體" w:hAnsi="微軟正黑體" w:cs="Times New Roman"/>
          <w:sz w:val="25"/>
          <w:szCs w:val="25"/>
        </w:rPr>
        <w:t xml:space="preserve"> </w:t>
      </w:r>
      <w:r w:rsidRPr="00BA627D">
        <w:rPr>
          <w:rFonts w:ascii="微軟正黑體" w:eastAsia="微軟正黑體" w:hAnsi="微軟正黑體" w:cs="Times New Roman" w:hint="eastAsia"/>
          <w:sz w:val="25"/>
          <w:szCs w:val="25"/>
        </w:rPr>
        <w:t>協助企業提升營運效率、降低成本，拓展區域及國際市場</w:t>
      </w:r>
    </w:p>
    <w:p w:rsidR="00BA627D" w:rsidRPr="00BA627D" w:rsidRDefault="00BA627D" w:rsidP="00BA627D">
      <w:pPr>
        <w:snapToGrid w:val="0"/>
        <w:spacing w:beforeLines="30" w:before="108" w:line="28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BA627D">
        <w:rPr>
          <w:rFonts w:ascii="微軟正黑體" w:eastAsia="微軟正黑體" w:hAnsi="微軟正黑體" w:cs="微軟正黑體" w:hint="eastAsia"/>
          <w:sz w:val="25"/>
          <w:szCs w:val="25"/>
        </w:rPr>
        <w:t>✅</w:t>
      </w:r>
      <w:r w:rsidRPr="00BA627D">
        <w:rPr>
          <w:rFonts w:ascii="微軟正黑體" w:eastAsia="微軟正黑體" w:hAnsi="微軟正黑體" w:cs="Times New Roman"/>
          <w:sz w:val="25"/>
          <w:szCs w:val="25"/>
        </w:rPr>
        <w:t xml:space="preserve"> </w:t>
      </w:r>
      <w:r w:rsidRPr="00BA627D">
        <w:rPr>
          <w:rFonts w:ascii="微軟正黑體" w:eastAsia="微軟正黑體" w:hAnsi="微軟正黑體" w:cs="Times New Roman" w:hint="eastAsia"/>
          <w:sz w:val="25"/>
          <w:szCs w:val="25"/>
        </w:rPr>
        <w:t>接軌綠色科技解決方案與永續融資機會</w:t>
      </w:r>
    </w:p>
    <w:p w:rsidR="00BA627D" w:rsidRPr="00BA627D" w:rsidRDefault="00BA627D" w:rsidP="00BA627D">
      <w:pPr>
        <w:snapToGrid w:val="0"/>
        <w:spacing w:beforeLines="30" w:before="108" w:line="28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BA627D">
        <w:rPr>
          <w:rFonts w:ascii="微軟正黑體" w:eastAsia="微軟正黑體" w:hAnsi="微軟正黑體" w:cs="微軟正黑體" w:hint="eastAsia"/>
          <w:sz w:val="25"/>
          <w:szCs w:val="25"/>
        </w:rPr>
        <w:t>✅</w:t>
      </w:r>
      <w:r w:rsidRPr="00BA627D">
        <w:rPr>
          <w:rFonts w:ascii="微軟正黑體" w:eastAsia="微軟正黑體" w:hAnsi="微軟正黑體" w:cs="Times New Roman"/>
          <w:sz w:val="25"/>
          <w:szCs w:val="25"/>
        </w:rPr>
        <w:t xml:space="preserve"> </w:t>
      </w:r>
      <w:r w:rsidRPr="00BA627D">
        <w:rPr>
          <w:rFonts w:ascii="微軟正黑體" w:eastAsia="微軟正黑體" w:hAnsi="微軟正黑體" w:cs="Times New Roman" w:hint="eastAsia"/>
          <w:sz w:val="25"/>
          <w:szCs w:val="25"/>
        </w:rPr>
        <w:t>使用數位監測與評估平台，協助追蹤</w:t>
      </w:r>
      <w:r w:rsidRPr="00BA627D">
        <w:rPr>
          <w:rFonts w:ascii="微軟正黑體" w:eastAsia="微軟正黑體" w:hAnsi="微軟正黑體" w:cs="Times New Roman"/>
          <w:sz w:val="25"/>
          <w:szCs w:val="25"/>
        </w:rPr>
        <w:t xml:space="preserve"> ESG </w:t>
      </w:r>
      <w:r w:rsidRPr="00BA627D">
        <w:rPr>
          <w:rFonts w:ascii="微軟正黑體" w:eastAsia="微軟正黑體" w:hAnsi="微軟正黑體" w:cs="Times New Roman" w:hint="eastAsia"/>
          <w:sz w:val="25"/>
          <w:szCs w:val="25"/>
        </w:rPr>
        <w:t>表現、溫室氣體排放（範疇一與範疇二），及與財務績效相關的關鍵指標（</w:t>
      </w:r>
      <w:r w:rsidRPr="00BA627D">
        <w:rPr>
          <w:rFonts w:ascii="微軟正黑體" w:eastAsia="微軟正黑體" w:hAnsi="微軟正黑體" w:cs="Times New Roman"/>
          <w:sz w:val="25"/>
          <w:szCs w:val="25"/>
        </w:rPr>
        <w:t>KPI</w:t>
      </w:r>
      <w:r w:rsidRPr="00BA627D">
        <w:rPr>
          <w:rFonts w:ascii="微軟正黑體" w:eastAsia="微軟正黑體" w:hAnsi="微軟正黑體" w:cs="Times New Roman" w:hint="eastAsia"/>
          <w:sz w:val="25"/>
          <w:szCs w:val="25"/>
        </w:rPr>
        <w:t>）</w:t>
      </w:r>
    </w:p>
    <w:p w:rsidR="00BA627D" w:rsidRPr="00BA627D" w:rsidRDefault="00BA627D" w:rsidP="00BA627D">
      <w:pPr>
        <w:snapToGrid w:val="0"/>
        <w:spacing w:beforeLines="30" w:before="108" w:line="28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  <w:r>
        <w:rPr>
          <w:rFonts w:ascii="微軟正黑體" w:eastAsia="微軟正黑體" w:hAnsi="微軟正黑體" w:cs="Times New Roman" w:hint="eastAsia"/>
          <w:sz w:val="25"/>
          <w:szCs w:val="25"/>
        </w:rPr>
        <w:t>如</w:t>
      </w:r>
      <w:r w:rsidRPr="00BA627D">
        <w:rPr>
          <w:rFonts w:ascii="微軟正黑體" w:eastAsia="微軟正黑體" w:hAnsi="微軟正黑體" w:cs="Times New Roman" w:hint="eastAsia"/>
          <w:sz w:val="25"/>
          <w:szCs w:val="25"/>
        </w:rPr>
        <w:t>貴公司</w:t>
      </w:r>
      <w:r>
        <w:rPr>
          <w:rFonts w:ascii="微軟正黑體" w:eastAsia="微軟正黑體" w:hAnsi="微軟正黑體" w:cs="Times New Roman" w:hint="eastAsia"/>
          <w:sz w:val="25"/>
          <w:szCs w:val="25"/>
        </w:rPr>
        <w:t>屬於</w:t>
      </w:r>
      <w:r w:rsidRPr="00BA627D">
        <w:rPr>
          <w:rFonts w:ascii="微軟正黑體" w:eastAsia="微軟正黑體" w:hAnsi="微軟正黑體" w:cs="Times New Roman" w:hint="eastAsia"/>
          <w:sz w:val="25"/>
          <w:szCs w:val="25"/>
        </w:rPr>
        <w:t xml:space="preserve">自汽車、紡織、農業或食品加工等產業價值鏈，誠摯邀請您加入 </w:t>
      </w:r>
      <w:proofErr w:type="spellStart"/>
      <w:r w:rsidRPr="00BA627D">
        <w:rPr>
          <w:rFonts w:ascii="微軟正黑體" w:eastAsia="微軟正黑體" w:hAnsi="微軟正黑體" w:cs="Times New Roman" w:hint="eastAsia"/>
          <w:sz w:val="25"/>
          <w:szCs w:val="25"/>
        </w:rPr>
        <w:t>MekongSustain</w:t>
      </w:r>
      <w:proofErr w:type="spellEnd"/>
      <w:r w:rsidRPr="00BA627D">
        <w:rPr>
          <w:rFonts w:ascii="微軟正黑體" w:eastAsia="微軟正黑體" w:hAnsi="微軟正黑體" w:cs="Times New Roman" w:hint="eastAsia"/>
          <w:sz w:val="25"/>
          <w:szCs w:val="25"/>
        </w:rPr>
        <w:t xml:space="preserve"> 計畫</w:t>
      </w:r>
      <w:r>
        <w:rPr>
          <w:rFonts w:ascii="微軟正黑體" w:eastAsia="微軟正黑體" w:hAnsi="微軟正黑體" w:cs="Times New Roman" w:hint="eastAsia"/>
          <w:sz w:val="25"/>
          <w:szCs w:val="25"/>
        </w:rPr>
        <w:t xml:space="preserve">，計畫網址: </w:t>
      </w:r>
      <w:hyperlink r:id="rId9" w:history="1">
        <w:r w:rsidRPr="00113F5E">
          <w:rPr>
            <w:rStyle w:val="a3"/>
            <w:rFonts w:ascii="微軟正黑體" w:eastAsia="微軟正黑體" w:hAnsi="微軟正黑體" w:cs="Times New Roman"/>
            <w:sz w:val="25"/>
            <w:szCs w:val="25"/>
          </w:rPr>
          <w:t>https://mekongsustain.org/</w:t>
        </w:r>
      </w:hyperlink>
      <w:r>
        <w:rPr>
          <w:rFonts w:ascii="微軟正黑體" w:eastAsia="微軟正黑體" w:hAnsi="微軟正黑體" w:cs="Times New Roman"/>
          <w:sz w:val="25"/>
          <w:szCs w:val="25"/>
        </w:rPr>
        <w:t xml:space="preserve"> </w:t>
      </w:r>
    </w:p>
    <w:p w:rsidR="00BA627D" w:rsidRDefault="00A34149" w:rsidP="00BA627D">
      <w:pPr>
        <w:snapToGrid w:val="0"/>
        <w:spacing w:beforeLines="30" w:before="108" w:line="28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  <w:r>
        <w:rPr>
          <w:rFonts w:ascii="微軟正黑體" w:eastAsia="微軟正黑體" w:hAnsi="微軟正黑體" w:cs="微軟正黑體" w:hint="eastAsia"/>
          <w:sz w:val="25"/>
          <w:szCs w:val="25"/>
        </w:rPr>
        <w:t>※</w:t>
      </w:r>
      <w:r w:rsidR="00BA627D" w:rsidRPr="00BA627D">
        <w:rPr>
          <w:rFonts w:ascii="微軟正黑體" w:eastAsia="微軟正黑體" w:hAnsi="微軟正黑體" w:cs="Times New Roman" w:hint="eastAsia"/>
          <w:sz w:val="25"/>
          <w:szCs w:val="25"/>
        </w:rPr>
        <w:t xml:space="preserve">立即報名： </w:t>
      </w:r>
      <w:hyperlink r:id="rId10" w:history="1">
        <w:r w:rsidR="00BA627D" w:rsidRPr="00113F5E">
          <w:rPr>
            <w:rStyle w:val="a3"/>
            <w:rFonts w:ascii="微軟正黑體" w:eastAsia="微軟正黑體" w:hAnsi="微軟正黑體" w:cs="Times New Roman" w:hint="eastAsia"/>
            <w:sz w:val="25"/>
            <w:szCs w:val="25"/>
          </w:rPr>
          <w:t>https://mekongsustain.org/register</w:t>
        </w:r>
      </w:hyperlink>
    </w:p>
    <w:p w:rsidR="00BA627D" w:rsidRPr="00BA627D" w:rsidRDefault="00A34149" w:rsidP="00A34149">
      <w:pPr>
        <w:snapToGrid w:val="0"/>
        <w:spacing w:beforeLines="30" w:before="108" w:line="280" w:lineRule="atLeast"/>
        <w:ind w:left="140" w:hangingChars="56" w:hanging="140"/>
        <w:jc w:val="both"/>
        <w:rPr>
          <w:rFonts w:ascii="微軟正黑體" w:eastAsia="微軟正黑體" w:hAnsi="微軟正黑體" w:cs="Times New Roman"/>
          <w:sz w:val="25"/>
          <w:szCs w:val="25"/>
        </w:rPr>
      </w:pPr>
      <w:r>
        <w:rPr>
          <w:rFonts w:ascii="微軟正黑體" w:eastAsia="微軟正黑體" w:hAnsi="微軟正黑體" w:cs="微軟正黑體" w:hint="eastAsia"/>
          <w:sz w:val="25"/>
          <w:szCs w:val="25"/>
        </w:rPr>
        <w:t>※</w:t>
      </w:r>
      <w:r w:rsidR="00BA627D" w:rsidRPr="00BA627D">
        <w:rPr>
          <w:rFonts w:ascii="微軟正黑體" w:eastAsia="微軟正黑體" w:hAnsi="微軟正黑體" w:cs="Times New Roman" w:hint="eastAsia"/>
          <w:sz w:val="25"/>
          <w:szCs w:val="25"/>
        </w:rPr>
        <w:t>如需進一步了解計畫內容，</w:t>
      </w:r>
      <w:proofErr w:type="spellStart"/>
      <w:r w:rsidR="00BA627D" w:rsidRPr="00BA627D">
        <w:rPr>
          <w:rFonts w:ascii="微軟正黑體" w:eastAsia="微軟正黑體" w:hAnsi="微軟正黑體" w:cs="Times New Roman" w:hint="eastAsia"/>
          <w:sz w:val="25"/>
          <w:szCs w:val="25"/>
        </w:rPr>
        <w:t>MekongSustain</w:t>
      </w:r>
      <w:proofErr w:type="spellEnd"/>
      <w:r w:rsidR="00BA627D" w:rsidRPr="00BA627D">
        <w:rPr>
          <w:rFonts w:ascii="微軟正黑體" w:eastAsia="微軟正黑體" w:hAnsi="微軟正黑體" w:cs="Times New Roman" w:hint="eastAsia"/>
          <w:sz w:val="25"/>
          <w:szCs w:val="25"/>
        </w:rPr>
        <w:t xml:space="preserve"> 團隊可安排線上或實地簡報說明會，向貴</w:t>
      </w:r>
      <w:r>
        <w:rPr>
          <w:rFonts w:ascii="微軟正黑體" w:eastAsia="微軟正黑體" w:hAnsi="微軟正黑體" w:cs="Times New Roman" w:hint="eastAsia"/>
          <w:sz w:val="25"/>
          <w:szCs w:val="25"/>
        </w:rPr>
        <w:t xml:space="preserve"> </w:t>
      </w:r>
      <w:r w:rsidR="00BA627D" w:rsidRPr="00BA627D">
        <w:rPr>
          <w:rFonts w:ascii="微軟正黑體" w:eastAsia="微軟正黑體" w:hAnsi="微軟正黑體" w:cs="Times New Roman" w:hint="eastAsia"/>
          <w:sz w:val="25"/>
          <w:szCs w:val="25"/>
        </w:rPr>
        <w:t>公司的高層主管說明詳情。</w:t>
      </w:r>
    </w:p>
    <w:p w:rsidR="00BA627D" w:rsidRPr="00BA627D" w:rsidRDefault="00BA627D" w:rsidP="00BA627D">
      <w:pPr>
        <w:snapToGrid w:val="0"/>
        <w:spacing w:beforeLines="30" w:before="108" w:line="280" w:lineRule="atLeast"/>
        <w:jc w:val="both"/>
        <w:rPr>
          <w:rFonts w:ascii="微軟正黑體" w:eastAsia="微軟正黑體" w:hAnsi="微軟正黑體" w:cs="Times New Roman"/>
          <w:sz w:val="25"/>
          <w:szCs w:val="25"/>
        </w:rPr>
      </w:pPr>
      <w:r w:rsidRPr="00BA627D">
        <w:rPr>
          <w:rFonts w:ascii="微軟正黑體" w:eastAsia="微軟正黑體" w:hAnsi="微軟正黑體" w:cs="Times New Roman" w:hint="eastAsia"/>
          <w:sz w:val="25"/>
          <w:szCs w:val="25"/>
        </w:rPr>
        <w:t>攜手共創湄公河地區更具韌性與永續的供應鏈，期待您的參與！</w:t>
      </w:r>
    </w:p>
    <w:p w:rsidR="00BA627D" w:rsidRDefault="00A34149" w:rsidP="00BA627D">
      <w:pPr>
        <w:snapToGrid w:val="0"/>
        <w:spacing w:beforeLines="30" w:before="108" w:line="280" w:lineRule="atLeast"/>
        <w:jc w:val="both"/>
        <w:rPr>
          <w:rFonts w:ascii="微軟正黑體" w:eastAsia="微軟正黑體" w:hAnsi="微軟正黑體" w:cs="Times New Roman"/>
          <w:b/>
          <w:sz w:val="25"/>
          <w:szCs w:val="25"/>
        </w:rPr>
      </w:pPr>
      <w:r>
        <w:rPr>
          <w:rFonts w:ascii="微軟正黑體" w:eastAsia="微軟正黑體" w:hAnsi="微軟正黑體" w:cs="Times New Roman"/>
          <w:b/>
          <w:noProof/>
          <w:sz w:val="25"/>
          <w:szCs w:val="25"/>
        </w:rPr>
        <w:drawing>
          <wp:anchor distT="0" distB="0" distL="114300" distR="114300" simplePos="0" relativeHeight="251658240" behindDoc="1" locked="0" layoutInCell="1" allowOverlap="1" wp14:anchorId="2100CF78" wp14:editId="3723E0CC">
            <wp:simplePos x="0" y="0"/>
            <wp:positionH relativeFrom="column">
              <wp:posOffset>4156710</wp:posOffset>
            </wp:positionH>
            <wp:positionV relativeFrom="paragraph">
              <wp:posOffset>81915</wp:posOffset>
            </wp:positionV>
            <wp:extent cx="1895475" cy="1895475"/>
            <wp:effectExtent l="0" t="0" r="9525" b="9525"/>
            <wp:wrapTight wrapText="bothSides">
              <wp:wrapPolygon edited="0">
                <wp:start x="0" y="0"/>
                <wp:lineTo x="0" y="21491"/>
                <wp:lineTo x="21491" y="21491"/>
                <wp:lineTo x="21491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cod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4149">
        <w:rPr>
          <w:rFonts w:ascii="微軟正黑體" w:eastAsia="微軟正黑體" w:hAnsi="微軟正黑體" w:cs="Times New Roman"/>
          <w:b/>
          <w:sz w:val="25"/>
          <w:szCs w:val="25"/>
        </w:rPr>
        <w:t>本計畫相關資料下載</w:t>
      </w:r>
      <w:r>
        <w:rPr>
          <w:rFonts w:ascii="微軟正黑體" w:eastAsia="微軟正黑體" w:hAnsi="微軟正黑體" w:cs="Times New Roman"/>
          <w:b/>
          <w:sz w:val="25"/>
          <w:szCs w:val="25"/>
        </w:rPr>
        <w:t xml:space="preserve"> </w:t>
      </w:r>
      <w:hyperlink r:id="rId12" w:history="1">
        <w:r w:rsidRPr="00113F5E">
          <w:rPr>
            <w:rStyle w:val="a3"/>
            <w:rFonts w:ascii="微軟正黑體" w:eastAsia="微軟正黑體" w:hAnsi="微軟正黑體" w:cs="Times New Roman"/>
            <w:b/>
            <w:sz w:val="25"/>
            <w:szCs w:val="25"/>
          </w:rPr>
          <w:t>https://reurl.cc/M3raG3</w:t>
        </w:r>
      </w:hyperlink>
    </w:p>
    <w:p w:rsidR="00A34149" w:rsidRDefault="008C1393" w:rsidP="00BA627D">
      <w:pPr>
        <w:snapToGrid w:val="0"/>
        <w:spacing w:beforeLines="30" w:before="108" w:line="280" w:lineRule="atLeast"/>
        <w:jc w:val="both"/>
        <w:rPr>
          <w:rFonts w:ascii="微軟正黑體" w:eastAsia="微軟正黑體" w:hAnsi="微軟正黑體" w:cs="Times New Roman" w:hint="eastAsia"/>
          <w:b/>
          <w:sz w:val="25"/>
          <w:szCs w:val="25"/>
        </w:rPr>
      </w:pPr>
      <w:r>
        <w:rPr>
          <w:rFonts w:ascii="微軟正黑體" w:eastAsia="微軟正黑體" w:hAnsi="微軟正黑體" w:cs="Times New Roman"/>
          <w:b/>
          <w:sz w:val="25"/>
          <w:szCs w:val="25"/>
        </w:rPr>
        <w:t xml:space="preserve">聯絡人：紡拓會市場開發處  林淳琛 專員 </w:t>
      </w:r>
    </w:p>
    <w:p w:rsidR="008C1393" w:rsidRPr="00A34149" w:rsidRDefault="008C1393" w:rsidP="00BA627D">
      <w:pPr>
        <w:snapToGrid w:val="0"/>
        <w:spacing w:beforeLines="30" w:before="108" w:line="280" w:lineRule="atLeast"/>
        <w:jc w:val="both"/>
        <w:rPr>
          <w:rFonts w:ascii="微軟正黑體" w:eastAsia="微軟正黑體" w:hAnsi="微軟正黑體" w:cs="Times New Roman"/>
          <w:b/>
          <w:sz w:val="25"/>
          <w:szCs w:val="25"/>
        </w:rPr>
      </w:pPr>
      <w:r>
        <w:rPr>
          <w:rFonts w:ascii="微軟正黑體" w:eastAsia="微軟正黑體" w:hAnsi="微軟正黑體" w:cs="Times New Roman" w:hint="eastAsia"/>
          <w:b/>
          <w:sz w:val="25"/>
          <w:szCs w:val="25"/>
        </w:rPr>
        <w:t xml:space="preserve">        02-23417251  分機2356</w:t>
      </w:r>
      <w:r>
        <w:rPr>
          <w:rFonts w:ascii="微軟正黑體" w:eastAsia="微軟正黑體" w:hAnsi="微軟正黑體" w:cs="Times New Roman"/>
          <w:b/>
          <w:sz w:val="25"/>
          <w:szCs w:val="25"/>
        </w:rPr>
        <w:br/>
        <w:t xml:space="preserve">        </w:t>
      </w:r>
      <w:r>
        <w:rPr>
          <w:rFonts w:ascii="微軟正黑體" w:eastAsia="微軟正黑體" w:hAnsi="微軟正黑體" w:cs="Times New Roman" w:hint="eastAsia"/>
          <w:b/>
          <w:sz w:val="25"/>
          <w:szCs w:val="25"/>
        </w:rPr>
        <w:t xml:space="preserve">e-mail: </w:t>
      </w:r>
      <w:hyperlink r:id="rId13" w:history="1">
        <w:r w:rsidRPr="002E3279">
          <w:rPr>
            <w:rStyle w:val="a3"/>
            <w:rFonts w:ascii="微軟正黑體" w:eastAsia="微軟正黑體" w:hAnsi="微軟正黑體" w:cs="Times New Roman" w:hint="eastAsia"/>
            <w:b/>
            <w:sz w:val="25"/>
            <w:szCs w:val="25"/>
          </w:rPr>
          <w:t>n789@textiles.org.tw</w:t>
        </w:r>
      </w:hyperlink>
      <w:r>
        <w:rPr>
          <w:rFonts w:ascii="微軟正黑體" w:eastAsia="微軟正黑體" w:hAnsi="微軟正黑體" w:cs="Times New Roman" w:hint="eastAsia"/>
          <w:b/>
          <w:sz w:val="25"/>
          <w:szCs w:val="25"/>
        </w:rPr>
        <w:t xml:space="preserve"> </w:t>
      </w:r>
      <w:bookmarkStart w:id="0" w:name="_GoBack"/>
      <w:bookmarkEnd w:id="0"/>
    </w:p>
    <w:sectPr w:rsidR="008C1393" w:rsidRPr="00A34149" w:rsidSect="00DC48A1">
      <w:pgSz w:w="11906" w:h="16838"/>
      <w:pgMar w:top="851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F88" w:rsidRDefault="00E52F88" w:rsidP="009D70EE">
      <w:r>
        <w:separator/>
      </w:r>
    </w:p>
  </w:endnote>
  <w:endnote w:type="continuationSeparator" w:id="0">
    <w:p w:rsidR="00E52F88" w:rsidRDefault="00E52F88" w:rsidP="009D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F88" w:rsidRDefault="00E52F88" w:rsidP="009D70EE">
      <w:r>
        <w:separator/>
      </w:r>
    </w:p>
  </w:footnote>
  <w:footnote w:type="continuationSeparator" w:id="0">
    <w:p w:rsidR="00E52F88" w:rsidRDefault="00E52F88" w:rsidP="009D7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B06D6"/>
    <w:multiLevelType w:val="hybridMultilevel"/>
    <w:tmpl w:val="D4EE65D4"/>
    <w:lvl w:ilvl="0" w:tplc="BEB497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D25"/>
    <w:rsid w:val="00010B3F"/>
    <w:rsid w:val="000320AC"/>
    <w:rsid w:val="00041204"/>
    <w:rsid w:val="00064A34"/>
    <w:rsid w:val="00074441"/>
    <w:rsid w:val="00075A4F"/>
    <w:rsid w:val="000A53B8"/>
    <w:rsid w:val="000C5290"/>
    <w:rsid w:val="000D5543"/>
    <w:rsid w:val="00107725"/>
    <w:rsid w:val="0011306C"/>
    <w:rsid w:val="00140015"/>
    <w:rsid w:val="00160209"/>
    <w:rsid w:val="001753BD"/>
    <w:rsid w:val="00190D53"/>
    <w:rsid w:val="001C4C0A"/>
    <w:rsid w:val="001C5712"/>
    <w:rsid w:val="002302EA"/>
    <w:rsid w:val="00231A9F"/>
    <w:rsid w:val="0023555E"/>
    <w:rsid w:val="00260EDB"/>
    <w:rsid w:val="00305CAE"/>
    <w:rsid w:val="003227F9"/>
    <w:rsid w:val="003321A3"/>
    <w:rsid w:val="00351D24"/>
    <w:rsid w:val="003764F2"/>
    <w:rsid w:val="00394BD1"/>
    <w:rsid w:val="003A1FFA"/>
    <w:rsid w:val="003A21C2"/>
    <w:rsid w:val="003A39BD"/>
    <w:rsid w:val="003D0684"/>
    <w:rsid w:val="003D2E0F"/>
    <w:rsid w:val="003D400A"/>
    <w:rsid w:val="00424E2D"/>
    <w:rsid w:val="00446F8E"/>
    <w:rsid w:val="00455001"/>
    <w:rsid w:val="00474DD0"/>
    <w:rsid w:val="0049087E"/>
    <w:rsid w:val="004F12DF"/>
    <w:rsid w:val="004F4775"/>
    <w:rsid w:val="004F639D"/>
    <w:rsid w:val="00510CEC"/>
    <w:rsid w:val="00526B2B"/>
    <w:rsid w:val="0054530E"/>
    <w:rsid w:val="00552AE4"/>
    <w:rsid w:val="0056104D"/>
    <w:rsid w:val="00563E9F"/>
    <w:rsid w:val="00576478"/>
    <w:rsid w:val="005C6EA4"/>
    <w:rsid w:val="005D523D"/>
    <w:rsid w:val="005F0866"/>
    <w:rsid w:val="00606E26"/>
    <w:rsid w:val="00611EAB"/>
    <w:rsid w:val="00673E2D"/>
    <w:rsid w:val="006853CF"/>
    <w:rsid w:val="00687F05"/>
    <w:rsid w:val="00691076"/>
    <w:rsid w:val="006B7D25"/>
    <w:rsid w:val="006F47A7"/>
    <w:rsid w:val="00724E36"/>
    <w:rsid w:val="00734F39"/>
    <w:rsid w:val="00781690"/>
    <w:rsid w:val="00790E21"/>
    <w:rsid w:val="00792672"/>
    <w:rsid w:val="00793D82"/>
    <w:rsid w:val="00794913"/>
    <w:rsid w:val="007B4B77"/>
    <w:rsid w:val="007C4332"/>
    <w:rsid w:val="007D49EF"/>
    <w:rsid w:val="007E25F1"/>
    <w:rsid w:val="007F47C1"/>
    <w:rsid w:val="007F714B"/>
    <w:rsid w:val="00821197"/>
    <w:rsid w:val="00822625"/>
    <w:rsid w:val="008579BB"/>
    <w:rsid w:val="0087054C"/>
    <w:rsid w:val="008730FF"/>
    <w:rsid w:val="00882FCA"/>
    <w:rsid w:val="008C1393"/>
    <w:rsid w:val="008C54F3"/>
    <w:rsid w:val="008E564F"/>
    <w:rsid w:val="008F497D"/>
    <w:rsid w:val="00930C96"/>
    <w:rsid w:val="0093577E"/>
    <w:rsid w:val="00947DCA"/>
    <w:rsid w:val="00957D15"/>
    <w:rsid w:val="009818C5"/>
    <w:rsid w:val="009D4677"/>
    <w:rsid w:val="009D70EE"/>
    <w:rsid w:val="009E3329"/>
    <w:rsid w:val="009E5A04"/>
    <w:rsid w:val="00A34149"/>
    <w:rsid w:val="00A67EE0"/>
    <w:rsid w:val="00A93FFF"/>
    <w:rsid w:val="00AB2BB3"/>
    <w:rsid w:val="00AB48F3"/>
    <w:rsid w:val="00B05109"/>
    <w:rsid w:val="00B3493C"/>
    <w:rsid w:val="00B3748D"/>
    <w:rsid w:val="00B67F19"/>
    <w:rsid w:val="00B91BB9"/>
    <w:rsid w:val="00BA627D"/>
    <w:rsid w:val="00BB0E50"/>
    <w:rsid w:val="00BC396C"/>
    <w:rsid w:val="00BD1109"/>
    <w:rsid w:val="00C25091"/>
    <w:rsid w:val="00C5020B"/>
    <w:rsid w:val="00CD791B"/>
    <w:rsid w:val="00CF3A5C"/>
    <w:rsid w:val="00D20BBD"/>
    <w:rsid w:val="00D761F3"/>
    <w:rsid w:val="00D95D6C"/>
    <w:rsid w:val="00DC409F"/>
    <w:rsid w:val="00DC48A1"/>
    <w:rsid w:val="00DD6057"/>
    <w:rsid w:val="00E31E85"/>
    <w:rsid w:val="00E33045"/>
    <w:rsid w:val="00E35FA8"/>
    <w:rsid w:val="00E52F88"/>
    <w:rsid w:val="00E57F0D"/>
    <w:rsid w:val="00E60008"/>
    <w:rsid w:val="00E7345F"/>
    <w:rsid w:val="00E73C62"/>
    <w:rsid w:val="00EA1C7A"/>
    <w:rsid w:val="00EA7283"/>
    <w:rsid w:val="00EC467B"/>
    <w:rsid w:val="00F00CA9"/>
    <w:rsid w:val="00F22A57"/>
    <w:rsid w:val="00F36810"/>
    <w:rsid w:val="00F7065F"/>
    <w:rsid w:val="00FD29DA"/>
    <w:rsid w:val="00FE4F63"/>
    <w:rsid w:val="00FF0A35"/>
    <w:rsid w:val="00F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B7D25"/>
    <w:pPr>
      <w:widowControl/>
      <w:spacing w:before="100" w:beforeAutospacing="1" w:after="100" w:afterAutospacing="1" w:line="420" w:lineRule="atLeast"/>
    </w:pPr>
    <w:rPr>
      <w:rFonts w:ascii="新細明體" w:eastAsia="新細明體" w:hAnsi="新細明體" w:cs="新細明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6B7D2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B7D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B7D2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D7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D70E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D7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D70EE"/>
    <w:rPr>
      <w:sz w:val="20"/>
      <w:szCs w:val="20"/>
    </w:rPr>
  </w:style>
  <w:style w:type="table" w:styleId="aa">
    <w:name w:val="Table Grid"/>
    <w:basedOn w:val="a1"/>
    <w:uiPriority w:val="59"/>
    <w:rsid w:val="00113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F497D"/>
    <w:pPr>
      <w:ind w:leftChars="200" w:left="480"/>
    </w:pPr>
  </w:style>
  <w:style w:type="character" w:styleId="ac">
    <w:name w:val="FollowedHyperlink"/>
    <w:basedOn w:val="a0"/>
    <w:uiPriority w:val="99"/>
    <w:semiHidden/>
    <w:unhideWhenUsed/>
    <w:rsid w:val="00041204"/>
    <w:rPr>
      <w:color w:val="800080" w:themeColor="followedHyperlink"/>
      <w:u w:val="single"/>
    </w:rPr>
  </w:style>
  <w:style w:type="character" w:styleId="ad">
    <w:name w:val="Strong"/>
    <w:basedOn w:val="a0"/>
    <w:uiPriority w:val="22"/>
    <w:qFormat/>
    <w:rsid w:val="00B91BB9"/>
    <w:rPr>
      <w:b/>
      <w:bCs/>
    </w:rPr>
  </w:style>
  <w:style w:type="character" w:styleId="ae">
    <w:name w:val="annotation reference"/>
    <w:basedOn w:val="a0"/>
    <w:uiPriority w:val="99"/>
    <w:semiHidden/>
    <w:unhideWhenUsed/>
    <w:rsid w:val="00FE4F63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FE4F63"/>
  </w:style>
  <w:style w:type="character" w:customStyle="1" w:styleId="af0">
    <w:name w:val="註解文字 字元"/>
    <w:basedOn w:val="a0"/>
    <w:link w:val="af"/>
    <w:uiPriority w:val="99"/>
    <w:semiHidden/>
    <w:rsid w:val="00FE4F63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F63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FE4F6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B7D25"/>
    <w:pPr>
      <w:widowControl/>
      <w:spacing w:before="100" w:beforeAutospacing="1" w:after="100" w:afterAutospacing="1" w:line="420" w:lineRule="atLeast"/>
    </w:pPr>
    <w:rPr>
      <w:rFonts w:ascii="新細明體" w:eastAsia="新細明體" w:hAnsi="新細明體" w:cs="新細明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6B7D2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B7D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B7D2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D7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D70E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D7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D70EE"/>
    <w:rPr>
      <w:sz w:val="20"/>
      <w:szCs w:val="20"/>
    </w:rPr>
  </w:style>
  <w:style w:type="table" w:styleId="aa">
    <w:name w:val="Table Grid"/>
    <w:basedOn w:val="a1"/>
    <w:uiPriority w:val="59"/>
    <w:rsid w:val="00113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F497D"/>
    <w:pPr>
      <w:ind w:leftChars="200" w:left="480"/>
    </w:pPr>
  </w:style>
  <w:style w:type="character" w:styleId="ac">
    <w:name w:val="FollowedHyperlink"/>
    <w:basedOn w:val="a0"/>
    <w:uiPriority w:val="99"/>
    <w:semiHidden/>
    <w:unhideWhenUsed/>
    <w:rsid w:val="00041204"/>
    <w:rPr>
      <w:color w:val="800080" w:themeColor="followedHyperlink"/>
      <w:u w:val="single"/>
    </w:rPr>
  </w:style>
  <w:style w:type="character" w:styleId="ad">
    <w:name w:val="Strong"/>
    <w:basedOn w:val="a0"/>
    <w:uiPriority w:val="22"/>
    <w:qFormat/>
    <w:rsid w:val="00B91BB9"/>
    <w:rPr>
      <w:b/>
      <w:bCs/>
    </w:rPr>
  </w:style>
  <w:style w:type="character" w:styleId="ae">
    <w:name w:val="annotation reference"/>
    <w:basedOn w:val="a0"/>
    <w:uiPriority w:val="99"/>
    <w:semiHidden/>
    <w:unhideWhenUsed/>
    <w:rsid w:val="00FE4F63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FE4F63"/>
  </w:style>
  <w:style w:type="character" w:customStyle="1" w:styleId="af0">
    <w:name w:val="註解文字 字元"/>
    <w:basedOn w:val="a0"/>
    <w:link w:val="af"/>
    <w:uiPriority w:val="99"/>
    <w:semiHidden/>
    <w:rsid w:val="00FE4F63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F63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FE4F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55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5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7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4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n789@textiles.org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reurl.cc/M3raG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ekongsustain.org/registe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kongsustain.org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134</Words>
  <Characters>770</Characters>
  <Application>Microsoft Office Word</Application>
  <DocSecurity>0</DocSecurity>
  <Lines>6</Lines>
  <Paragraphs>1</Paragraphs>
  <ScaleCrop>false</ScaleCrop>
  <Company>Standard Chartered Bank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Nobody</cp:lastModifiedBy>
  <cp:revision>4</cp:revision>
  <cp:lastPrinted>2023-11-08T05:47:00Z</cp:lastPrinted>
  <dcterms:created xsi:type="dcterms:W3CDTF">2025-06-26T01:22:00Z</dcterms:created>
  <dcterms:modified xsi:type="dcterms:W3CDTF">2025-06-27T03:11:00Z</dcterms:modified>
</cp:coreProperties>
</file>